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EB" w:rsidRPr="00030F71" w:rsidRDefault="00AA23FC" w:rsidP="00133562">
      <w:pPr>
        <w:pStyle w:val="3"/>
        <w:tabs>
          <w:tab w:val="left" w:pos="0"/>
        </w:tabs>
        <w:spacing w:after="0" w:line="360" w:lineRule="auto"/>
        <w:ind w:left="0" w:right="-426"/>
        <w:jc w:val="center"/>
        <w:rPr>
          <w:b/>
          <w:bCs/>
          <w:sz w:val="28"/>
          <w:szCs w:val="28"/>
        </w:rPr>
      </w:pPr>
      <w:r w:rsidRPr="00030F71">
        <w:rPr>
          <w:b/>
          <w:bCs/>
          <w:sz w:val="28"/>
          <w:szCs w:val="28"/>
        </w:rPr>
        <w:t>Т Е Х Н И Ч Е С К А  С П Е Ц И Ф И К А Ц И Я</w:t>
      </w:r>
    </w:p>
    <w:p w:rsidR="003C0EEB" w:rsidRPr="00F57BD0" w:rsidRDefault="003C0EEB" w:rsidP="00030F71">
      <w:pPr>
        <w:tabs>
          <w:tab w:val="left" w:pos="567"/>
        </w:tabs>
        <w:ind w:right="-426" w:firstLine="540"/>
        <w:jc w:val="both"/>
        <w:rPr>
          <w:b/>
          <w:lang w:val="ru-RU"/>
        </w:rPr>
      </w:pPr>
    </w:p>
    <w:p w:rsidR="00030F71" w:rsidRDefault="00030F71" w:rsidP="00133562">
      <w:pPr>
        <w:pStyle w:val="a5"/>
        <w:spacing w:before="0" w:beforeAutospacing="0" w:after="0" w:afterAutospacing="0"/>
        <w:ind w:right="-18" w:firstLine="540"/>
        <w:jc w:val="both"/>
        <w:rPr>
          <w:b/>
          <w:bCs/>
        </w:rPr>
      </w:pPr>
    </w:p>
    <w:p w:rsidR="000D4219" w:rsidRDefault="000D4219" w:rsidP="00133562">
      <w:pPr>
        <w:pStyle w:val="a5"/>
        <w:spacing w:before="0" w:beforeAutospacing="0" w:after="0" w:afterAutospacing="0"/>
        <w:ind w:right="-18"/>
        <w:jc w:val="both"/>
        <w:rPr>
          <w:b/>
          <w:bCs/>
          <w:lang w:val="en-US"/>
        </w:rPr>
      </w:pPr>
      <w:r w:rsidRPr="00F57BD0">
        <w:rPr>
          <w:b/>
          <w:bCs/>
        </w:rPr>
        <w:t>І. ОБЩА ИНФОРМАЦИЯ</w:t>
      </w:r>
    </w:p>
    <w:p w:rsidR="00263943" w:rsidRPr="00133562" w:rsidRDefault="00263943" w:rsidP="00133562">
      <w:pPr>
        <w:pStyle w:val="a5"/>
        <w:spacing w:before="0" w:beforeAutospacing="0" w:after="0" w:afterAutospacing="0"/>
        <w:ind w:right="-18" w:firstLine="720"/>
        <w:jc w:val="both"/>
        <w:rPr>
          <w:b/>
          <w:bCs/>
          <w:sz w:val="6"/>
          <w:szCs w:val="6"/>
          <w:lang w:val="en-US"/>
        </w:rPr>
      </w:pPr>
    </w:p>
    <w:p w:rsidR="005F56FB" w:rsidRPr="00427254" w:rsidRDefault="005026B5" w:rsidP="00133562">
      <w:pPr>
        <w:spacing w:before="60"/>
        <w:ind w:right="-18" w:firstLine="720"/>
        <w:jc w:val="both"/>
        <w:rPr>
          <w:b/>
          <w:i/>
          <w:lang w:val="bg-BG"/>
        </w:rPr>
      </w:pPr>
      <w:r w:rsidRPr="00F57BD0">
        <w:rPr>
          <w:lang w:val="ru-RU"/>
        </w:rPr>
        <w:t>Предмет</w:t>
      </w:r>
      <w:r w:rsidR="00030F71">
        <w:t>ът</w:t>
      </w:r>
      <w:r w:rsidRPr="00F57BD0">
        <w:rPr>
          <w:lang w:val="ru-RU"/>
        </w:rPr>
        <w:t xml:space="preserve"> н</w:t>
      </w:r>
      <w:r w:rsidR="00194289" w:rsidRPr="00F57BD0">
        <w:rPr>
          <w:lang w:val="ru-RU"/>
        </w:rPr>
        <w:t>а настоящата обществена поръчка</w:t>
      </w:r>
      <w:r w:rsidR="00030F71">
        <w:rPr>
          <w:lang w:val="ru-RU"/>
        </w:rPr>
        <w:t xml:space="preserve"> е</w:t>
      </w:r>
      <w:r w:rsidR="00194289" w:rsidRPr="00F57BD0">
        <w:t>:</w:t>
      </w:r>
      <w:r w:rsidR="00194289" w:rsidRPr="00FD7C78">
        <w:rPr>
          <w:b/>
        </w:rPr>
        <w:t xml:space="preserve"> </w:t>
      </w:r>
      <w:r w:rsidR="00427254" w:rsidRPr="00427254">
        <w:rPr>
          <w:b/>
          <w:i/>
        </w:rPr>
        <w:t>„Благоустрояване на улици и подобряване на градската среда на територията на Община Тополовград</w:t>
      </w:r>
      <w:r w:rsidR="008C19EC">
        <w:rPr>
          <w:b/>
          <w:i/>
          <w:lang w:val="bg-BG"/>
        </w:rPr>
        <w:t xml:space="preserve"> през 2019г.</w:t>
      </w:r>
      <w:r w:rsidR="00427254" w:rsidRPr="00427254">
        <w:rPr>
          <w:b/>
          <w:i/>
        </w:rPr>
        <w:t>“</w:t>
      </w:r>
    </w:p>
    <w:p w:rsidR="00427254" w:rsidRPr="00427254" w:rsidRDefault="00427254" w:rsidP="00133562">
      <w:pPr>
        <w:spacing w:before="60"/>
        <w:ind w:right="-18" w:firstLine="720"/>
        <w:jc w:val="both"/>
        <w:rPr>
          <w:i/>
          <w:color w:val="FF0000"/>
          <w:lang w:val="bg-BG"/>
        </w:rPr>
      </w:pPr>
    </w:p>
    <w:p w:rsidR="00133562" w:rsidRPr="00133562" w:rsidRDefault="000D4219" w:rsidP="00133562">
      <w:pPr>
        <w:spacing w:before="60"/>
        <w:ind w:right="-18"/>
        <w:jc w:val="both"/>
        <w:rPr>
          <w:b/>
          <w:color w:val="000000"/>
          <w:lang w:val="ru-RU"/>
        </w:rPr>
      </w:pPr>
      <w:r w:rsidRPr="00133562">
        <w:rPr>
          <w:b/>
          <w:color w:val="000000"/>
        </w:rPr>
        <w:t>II</w:t>
      </w:r>
      <w:r w:rsidRPr="00030F71">
        <w:rPr>
          <w:b/>
          <w:i/>
          <w:color w:val="000000"/>
          <w:lang w:val="ru-RU"/>
        </w:rPr>
        <w:t>.</w:t>
      </w:r>
      <w:r w:rsidR="00133562">
        <w:rPr>
          <w:b/>
          <w:color w:val="000000"/>
          <w:lang w:val="ru-RU"/>
        </w:rPr>
        <w:t xml:space="preserve"> ОБХВАТ</w:t>
      </w:r>
    </w:p>
    <w:p w:rsidR="00030F71" w:rsidRPr="008C19EC" w:rsidRDefault="000D4219" w:rsidP="008C19EC">
      <w:pPr>
        <w:spacing w:before="60"/>
        <w:ind w:right="-18" w:firstLine="720"/>
        <w:jc w:val="both"/>
        <w:rPr>
          <w:b/>
          <w:i/>
          <w:lang w:val="bg-BG"/>
        </w:rPr>
      </w:pPr>
      <w:r w:rsidRPr="00030F71">
        <w:rPr>
          <w:b/>
          <w:i/>
          <w:color w:val="000000"/>
          <w:lang w:val="ru-RU"/>
        </w:rPr>
        <w:t xml:space="preserve"> </w:t>
      </w:r>
      <w:r w:rsidR="00030F71" w:rsidRPr="00133562">
        <w:rPr>
          <w:bCs/>
        </w:rPr>
        <w:t>Обхват</w:t>
      </w:r>
      <w:r w:rsidR="00133562">
        <w:rPr>
          <w:bCs/>
          <w:lang w:val="bg-BG"/>
        </w:rPr>
        <w:t>ът</w:t>
      </w:r>
      <w:r w:rsidR="00030F71" w:rsidRPr="00133562">
        <w:rPr>
          <w:bCs/>
        </w:rPr>
        <w:t xml:space="preserve"> на строителните </w:t>
      </w:r>
      <w:r w:rsidR="005F56FB" w:rsidRPr="00133562">
        <w:rPr>
          <w:bCs/>
          <w:lang w:val="bg-BG"/>
        </w:rPr>
        <w:t>дейности</w:t>
      </w:r>
      <w:r w:rsidR="00AC628A">
        <w:rPr>
          <w:bCs/>
          <w:lang w:val="bg-BG"/>
        </w:rPr>
        <w:t xml:space="preserve"> </w:t>
      </w:r>
      <w:r w:rsidR="005F56FB" w:rsidRPr="00133562">
        <w:rPr>
          <w:bCs/>
          <w:lang w:val="bg-BG"/>
        </w:rPr>
        <w:t xml:space="preserve">на </w:t>
      </w:r>
      <w:r w:rsidR="00AC628A">
        <w:rPr>
          <w:bCs/>
          <w:lang w:val="bg-BG"/>
        </w:rPr>
        <w:t xml:space="preserve">обществената </w:t>
      </w:r>
      <w:r w:rsidR="005F56FB" w:rsidRPr="00133562">
        <w:rPr>
          <w:bCs/>
          <w:lang w:val="bg-BG"/>
        </w:rPr>
        <w:t>поръчката</w:t>
      </w:r>
      <w:r w:rsidR="00E138E1" w:rsidRPr="00133562">
        <w:rPr>
          <w:bCs/>
          <w:lang w:val="bg-BG"/>
        </w:rPr>
        <w:t xml:space="preserve"> с предмет</w:t>
      </w:r>
      <w:r w:rsidR="00E138E1" w:rsidRPr="00133562">
        <w:rPr>
          <w:lang w:val="bg-BG"/>
        </w:rPr>
        <w:t>:</w:t>
      </w:r>
      <w:r w:rsidR="00E138E1">
        <w:rPr>
          <w:b/>
          <w:i/>
          <w:lang w:val="bg-BG"/>
        </w:rPr>
        <w:t xml:space="preserve"> </w:t>
      </w:r>
      <w:r w:rsidR="00427254" w:rsidRPr="00427254">
        <w:rPr>
          <w:b/>
          <w:i/>
        </w:rPr>
        <w:t>„Благоустрояване на улици и подобряване на градската среда на територията на Община Тополовград</w:t>
      </w:r>
      <w:r w:rsidR="008C19EC" w:rsidRPr="008C19EC">
        <w:rPr>
          <w:b/>
          <w:i/>
          <w:lang w:val="bg-BG"/>
        </w:rPr>
        <w:t xml:space="preserve"> </w:t>
      </w:r>
      <w:r w:rsidR="008C19EC">
        <w:rPr>
          <w:b/>
          <w:i/>
          <w:lang w:val="bg-BG"/>
        </w:rPr>
        <w:t>през 2019г.</w:t>
      </w:r>
      <w:r w:rsidR="00427254" w:rsidRPr="00427254">
        <w:rPr>
          <w:b/>
          <w:i/>
        </w:rPr>
        <w:t>“</w:t>
      </w:r>
      <w:r w:rsidR="00AC628A">
        <w:rPr>
          <w:b/>
          <w:i/>
          <w:lang w:val="bg-BG"/>
        </w:rPr>
        <w:t xml:space="preserve"> </w:t>
      </w:r>
      <w:r w:rsidR="00AC628A">
        <w:rPr>
          <w:lang w:val="bg-BG"/>
        </w:rPr>
        <w:t>е както следва:</w:t>
      </w:r>
    </w:p>
    <w:p w:rsidR="00427254" w:rsidRPr="00427254" w:rsidRDefault="00427254" w:rsidP="00133562">
      <w:pPr>
        <w:spacing w:before="60"/>
        <w:ind w:right="-18" w:firstLine="720"/>
        <w:jc w:val="both"/>
        <w:rPr>
          <w:sz w:val="10"/>
          <w:szCs w:val="10"/>
          <w:lang w:val="bg-BG"/>
        </w:rPr>
      </w:pPr>
    </w:p>
    <w:p w:rsidR="00D53D70" w:rsidRPr="00EE48A2" w:rsidRDefault="00DB651A" w:rsidP="00133562">
      <w:pPr>
        <w:ind w:right="-18" w:firstLine="720"/>
        <w:jc w:val="both"/>
        <w:rPr>
          <w:lang w:val="bg-BG"/>
        </w:rPr>
      </w:pPr>
      <w:r>
        <w:rPr>
          <w:lang w:val="bg-BG"/>
        </w:rPr>
        <w:t>1.</w:t>
      </w:r>
      <w:r w:rsidR="00030F71">
        <w:rPr>
          <w:lang w:val="bg-BG"/>
        </w:rPr>
        <w:t xml:space="preserve"> </w:t>
      </w:r>
      <w:r w:rsidR="00EE48A2">
        <w:rPr>
          <w:lang w:val="bg-BG"/>
        </w:rPr>
        <w:t xml:space="preserve">Видовете СМР и техните количества, които ще се изпълняват на </w:t>
      </w:r>
      <w:r w:rsidR="00FA40FC" w:rsidRPr="00030F71">
        <w:rPr>
          <w:lang w:val="bg-BG"/>
        </w:rPr>
        <w:t>обект</w:t>
      </w:r>
      <w:r w:rsidR="00FA40FC" w:rsidRPr="00030F71">
        <w:t>:</w:t>
      </w:r>
      <w:r w:rsidR="00FA40FC" w:rsidRPr="00030F71">
        <w:rPr>
          <w:i/>
          <w:color w:val="FF0000"/>
        </w:rPr>
        <w:t xml:space="preserve"> </w:t>
      </w:r>
      <w:r w:rsidR="00244948" w:rsidRPr="00244948">
        <w:rPr>
          <w:b/>
          <w:i/>
        </w:rPr>
        <w:t>„Благоустрояване на улица "Москва" в село Орешник, община Тополовград”</w:t>
      </w:r>
      <w:r w:rsidR="00244948">
        <w:rPr>
          <w:b/>
          <w:i/>
        </w:rPr>
        <w:t xml:space="preserve"> </w:t>
      </w:r>
      <w:r w:rsidR="00EE48A2">
        <w:rPr>
          <w:lang w:val="bg-BG"/>
        </w:rPr>
        <w:t>са както следва:</w:t>
      </w:r>
    </w:p>
    <w:p w:rsidR="00AE1C11" w:rsidRPr="00AE1C11" w:rsidRDefault="00AE1C11" w:rsidP="00133562">
      <w:pPr>
        <w:ind w:right="-18" w:firstLine="720"/>
        <w:jc w:val="both"/>
        <w:rPr>
          <w:i/>
          <w:color w:val="FF0000"/>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501"/>
        <w:gridCol w:w="1785"/>
        <w:gridCol w:w="1758"/>
      </w:tblGrid>
      <w:tr w:rsidR="00AE1C11" w:rsidRPr="00030F71" w:rsidTr="00FB2F34">
        <w:tc>
          <w:tcPr>
            <w:tcW w:w="562" w:type="dxa"/>
            <w:shd w:val="clear" w:color="auto" w:fill="auto"/>
            <w:vAlign w:val="center"/>
          </w:tcPr>
          <w:p w:rsidR="00AE1C11" w:rsidRPr="00AE1C11" w:rsidRDefault="00AE1C11" w:rsidP="00FB2F34">
            <w:pPr>
              <w:ind w:right="-18"/>
              <w:rPr>
                <w:b/>
                <w:i/>
              </w:rPr>
            </w:pPr>
            <w:r w:rsidRPr="00AE1C11">
              <w:rPr>
                <w:b/>
                <w:i/>
              </w:rPr>
              <w:t xml:space="preserve"> </w:t>
            </w:r>
            <w:r w:rsidR="00FB2F34">
              <w:rPr>
                <w:b/>
                <w:i/>
                <w:lang w:val="bg-BG"/>
              </w:rPr>
              <w:t xml:space="preserve">№ </w:t>
            </w:r>
            <w:r w:rsidRPr="00AE1C11">
              <w:rPr>
                <w:b/>
                <w:i/>
              </w:rPr>
              <w:t>по ред</w:t>
            </w:r>
          </w:p>
        </w:tc>
        <w:tc>
          <w:tcPr>
            <w:tcW w:w="5501" w:type="dxa"/>
            <w:shd w:val="clear" w:color="auto" w:fill="auto"/>
            <w:vAlign w:val="center"/>
          </w:tcPr>
          <w:p w:rsidR="00AE1C11" w:rsidRPr="00535967" w:rsidRDefault="00AE1C11" w:rsidP="00133562">
            <w:pPr>
              <w:ind w:right="-18" w:firstLine="720"/>
              <w:jc w:val="both"/>
            </w:pPr>
            <w:r w:rsidRPr="00030F71">
              <w:rPr>
                <w:rFonts w:eastAsia="Calibri"/>
                <w:b/>
                <w:i/>
                <w:lang w:val="bg-BG"/>
              </w:rPr>
              <w:t>Наименование на СМР</w:t>
            </w:r>
          </w:p>
        </w:tc>
        <w:tc>
          <w:tcPr>
            <w:tcW w:w="1785" w:type="dxa"/>
            <w:shd w:val="clear" w:color="auto" w:fill="auto"/>
            <w:vAlign w:val="center"/>
          </w:tcPr>
          <w:p w:rsidR="00AE1C11" w:rsidRPr="00535967" w:rsidRDefault="00AE1C11" w:rsidP="00562ADF">
            <w:pPr>
              <w:ind w:right="-18"/>
              <w:jc w:val="center"/>
            </w:pPr>
            <w:r w:rsidRPr="00030F71">
              <w:rPr>
                <w:rFonts w:eastAsia="Calibri"/>
                <w:b/>
                <w:i/>
                <w:lang w:val="bg-BG"/>
              </w:rPr>
              <w:t>Мярка</w:t>
            </w:r>
          </w:p>
        </w:tc>
        <w:tc>
          <w:tcPr>
            <w:tcW w:w="1758" w:type="dxa"/>
            <w:shd w:val="clear" w:color="auto" w:fill="auto"/>
            <w:vAlign w:val="center"/>
          </w:tcPr>
          <w:p w:rsidR="00AE1C11" w:rsidRPr="00030F71" w:rsidRDefault="00AE1C11" w:rsidP="00562ADF">
            <w:pPr>
              <w:ind w:right="-18"/>
              <w:jc w:val="center"/>
              <w:rPr>
                <w:rFonts w:eastAsia="Calibri"/>
                <w:lang w:val="bg-BG"/>
              </w:rPr>
            </w:pPr>
            <w:r w:rsidRPr="00030F71">
              <w:rPr>
                <w:rFonts w:eastAsia="Calibri"/>
                <w:b/>
                <w:i/>
                <w:lang w:val="bg-BG"/>
              </w:rPr>
              <w:t>Количество</w:t>
            </w:r>
          </w:p>
        </w:tc>
      </w:tr>
      <w:tr w:rsidR="00AE1C11" w:rsidRPr="00030F71" w:rsidTr="00562ADF">
        <w:trPr>
          <w:trHeight w:val="260"/>
        </w:trPr>
        <w:tc>
          <w:tcPr>
            <w:tcW w:w="562" w:type="dxa"/>
            <w:shd w:val="clear" w:color="auto" w:fill="auto"/>
            <w:vAlign w:val="center"/>
          </w:tcPr>
          <w:p w:rsidR="00AE1C11" w:rsidRPr="00AC628A" w:rsidRDefault="00AC628A" w:rsidP="00AC628A">
            <w:pPr>
              <w:ind w:right="-18"/>
              <w:jc w:val="center"/>
              <w:rPr>
                <w:lang w:val="bg-BG"/>
              </w:rPr>
            </w:pPr>
            <w:r>
              <w:rPr>
                <w:lang w:val="bg-BG"/>
              </w:rPr>
              <w:t>1.</w:t>
            </w:r>
          </w:p>
        </w:tc>
        <w:tc>
          <w:tcPr>
            <w:tcW w:w="5501" w:type="dxa"/>
            <w:shd w:val="clear" w:color="auto" w:fill="auto"/>
            <w:vAlign w:val="bottom"/>
          </w:tcPr>
          <w:p w:rsidR="00AE1C11" w:rsidRPr="00535967" w:rsidRDefault="00244948" w:rsidP="00AC628A">
            <w:pPr>
              <w:ind w:right="-18"/>
            </w:pPr>
            <w:r w:rsidRPr="00244948">
              <w:t>Тънък изкоп за оформяне на легло с превоз на земни маси на 3 км</w:t>
            </w:r>
          </w:p>
        </w:tc>
        <w:tc>
          <w:tcPr>
            <w:tcW w:w="1785" w:type="dxa"/>
            <w:shd w:val="clear" w:color="auto" w:fill="auto"/>
            <w:vAlign w:val="bottom"/>
          </w:tcPr>
          <w:p w:rsidR="00AE1C11" w:rsidRPr="00535967" w:rsidRDefault="00AE1C11" w:rsidP="00AC628A">
            <w:pPr>
              <w:ind w:right="-18"/>
            </w:pPr>
            <w:r w:rsidRPr="00535967">
              <w:t>куб.м</w:t>
            </w:r>
          </w:p>
        </w:tc>
        <w:tc>
          <w:tcPr>
            <w:tcW w:w="1758" w:type="dxa"/>
            <w:shd w:val="clear" w:color="auto" w:fill="auto"/>
            <w:vAlign w:val="bottom"/>
          </w:tcPr>
          <w:p w:rsidR="00AE1C11" w:rsidRPr="00244948" w:rsidRDefault="00244948" w:rsidP="00AC628A">
            <w:pPr>
              <w:ind w:right="-18" w:firstLine="720"/>
              <w:jc w:val="right"/>
              <w:rPr>
                <w:rFonts w:eastAsia="Calibri"/>
              </w:rPr>
            </w:pPr>
            <w:r>
              <w:rPr>
                <w:rFonts w:eastAsia="Calibri"/>
              </w:rPr>
              <w:t>103.00</w:t>
            </w:r>
          </w:p>
        </w:tc>
      </w:tr>
      <w:tr w:rsidR="00AE1C11" w:rsidRPr="00030F71" w:rsidTr="00562ADF">
        <w:tc>
          <w:tcPr>
            <w:tcW w:w="562" w:type="dxa"/>
            <w:shd w:val="clear" w:color="auto" w:fill="auto"/>
            <w:vAlign w:val="center"/>
          </w:tcPr>
          <w:p w:rsidR="00AE1C11" w:rsidRPr="00AC628A" w:rsidRDefault="00AC628A" w:rsidP="00AC628A">
            <w:pPr>
              <w:ind w:right="-18"/>
              <w:jc w:val="center"/>
              <w:rPr>
                <w:lang w:val="bg-BG"/>
              </w:rPr>
            </w:pPr>
            <w:r>
              <w:t>2</w:t>
            </w:r>
            <w:r>
              <w:rPr>
                <w:lang w:val="bg-BG"/>
              </w:rPr>
              <w:t>.</w:t>
            </w:r>
          </w:p>
        </w:tc>
        <w:tc>
          <w:tcPr>
            <w:tcW w:w="5501" w:type="dxa"/>
            <w:shd w:val="clear" w:color="auto" w:fill="auto"/>
            <w:vAlign w:val="bottom"/>
          </w:tcPr>
          <w:p w:rsidR="00AE1C11" w:rsidRPr="00535967" w:rsidRDefault="00244948" w:rsidP="00AC628A">
            <w:pPr>
              <w:ind w:right="-18"/>
            </w:pPr>
            <w:r w:rsidRPr="00244948">
              <w:t>Доставка и полагане и валиране на трошено каменна настилка</w:t>
            </w:r>
          </w:p>
        </w:tc>
        <w:tc>
          <w:tcPr>
            <w:tcW w:w="1785" w:type="dxa"/>
            <w:shd w:val="clear" w:color="auto" w:fill="auto"/>
            <w:vAlign w:val="bottom"/>
          </w:tcPr>
          <w:p w:rsidR="00AE1C11" w:rsidRPr="00535967" w:rsidRDefault="00AE1C11" w:rsidP="00AC628A">
            <w:pPr>
              <w:ind w:right="-18"/>
            </w:pPr>
            <w:r w:rsidRPr="00535967">
              <w:t>куб.м</w:t>
            </w:r>
          </w:p>
        </w:tc>
        <w:tc>
          <w:tcPr>
            <w:tcW w:w="1758" w:type="dxa"/>
            <w:shd w:val="clear" w:color="auto" w:fill="auto"/>
            <w:vAlign w:val="bottom"/>
          </w:tcPr>
          <w:p w:rsidR="00AE1C11" w:rsidRPr="00244948" w:rsidRDefault="00244948" w:rsidP="00AC628A">
            <w:pPr>
              <w:ind w:right="-18" w:firstLine="720"/>
              <w:jc w:val="right"/>
              <w:rPr>
                <w:rFonts w:eastAsia="Calibri"/>
              </w:rPr>
            </w:pPr>
            <w:r>
              <w:rPr>
                <w:rFonts w:eastAsia="Calibri"/>
              </w:rPr>
              <w:t>103.00</w:t>
            </w:r>
          </w:p>
        </w:tc>
      </w:tr>
      <w:tr w:rsidR="00AE1C11" w:rsidRPr="00030F71" w:rsidTr="00562ADF">
        <w:tc>
          <w:tcPr>
            <w:tcW w:w="562" w:type="dxa"/>
            <w:shd w:val="clear" w:color="auto" w:fill="auto"/>
            <w:vAlign w:val="center"/>
          </w:tcPr>
          <w:p w:rsidR="00AE1C11" w:rsidRPr="00AC628A" w:rsidRDefault="00AC628A" w:rsidP="00AC628A">
            <w:pPr>
              <w:ind w:right="-18"/>
              <w:jc w:val="center"/>
              <w:rPr>
                <w:lang w:val="bg-BG"/>
              </w:rPr>
            </w:pPr>
            <w:r>
              <w:t>3</w:t>
            </w:r>
            <w:r>
              <w:rPr>
                <w:lang w:val="bg-BG"/>
              </w:rPr>
              <w:t>.</w:t>
            </w:r>
          </w:p>
        </w:tc>
        <w:tc>
          <w:tcPr>
            <w:tcW w:w="5501" w:type="dxa"/>
            <w:shd w:val="clear" w:color="auto" w:fill="auto"/>
            <w:vAlign w:val="bottom"/>
          </w:tcPr>
          <w:p w:rsidR="00AE1C11" w:rsidRPr="00535967" w:rsidRDefault="00244948" w:rsidP="00244948">
            <w:r>
              <w:t>Полагане на бордюр</w:t>
            </w:r>
          </w:p>
        </w:tc>
        <w:tc>
          <w:tcPr>
            <w:tcW w:w="1785" w:type="dxa"/>
            <w:shd w:val="clear" w:color="auto" w:fill="auto"/>
            <w:vAlign w:val="bottom"/>
          </w:tcPr>
          <w:p w:rsidR="00AE1C11" w:rsidRPr="00535967" w:rsidRDefault="00AE1C11" w:rsidP="00AC628A">
            <w:pPr>
              <w:ind w:right="-18"/>
            </w:pPr>
            <w:r w:rsidRPr="00535967">
              <w:t>лин.м</w:t>
            </w:r>
          </w:p>
        </w:tc>
        <w:tc>
          <w:tcPr>
            <w:tcW w:w="1758" w:type="dxa"/>
            <w:shd w:val="clear" w:color="auto" w:fill="auto"/>
            <w:vAlign w:val="bottom"/>
          </w:tcPr>
          <w:p w:rsidR="00AE1C11" w:rsidRPr="00030F71" w:rsidRDefault="00244948" w:rsidP="00AC628A">
            <w:pPr>
              <w:ind w:right="-18" w:firstLine="720"/>
              <w:jc w:val="right"/>
              <w:rPr>
                <w:rFonts w:eastAsia="Calibri"/>
              </w:rPr>
            </w:pPr>
            <w:r>
              <w:rPr>
                <w:rFonts w:eastAsia="Calibri"/>
              </w:rPr>
              <w:t>60</w:t>
            </w:r>
            <w:r w:rsidR="00AE1C11" w:rsidRPr="00030F71">
              <w:rPr>
                <w:rFonts w:eastAsia="Calibri"/>
              </w:rPr>
              <w:t>.00</w:t>
            </w:r>
          </w:p>
        </w:tc>
      </w:tr>
      <w:tr w:rsidR="00AE1C11" w:rsidRPr="00030F71" w:rsidTr="00562ADF">
        <w:tc>
          <w:tcPr>
            <w:tcW w:w="562" w:type="dxa"/>
            <w:shd w:val="clear" w:color="auto" w:fill="auto"/>
            <w:vAlign w:val="center"/>
          </w:tcPr>
          <w:p w:rsidR="00AE1C11" w:rsidRPr="00AC628A" w:rsidRDefault="00AC628A" w:rsidP="00AC628A">
            <w:pPr>
              <w:ind w:right="-18"/>
              <w:jc w:val="center"/>
              <w:rPr>
                <w:lang w:val="bg-BG"/>
              </w:rPr>
            </w:pPr>
            <w:r>
              <w:t>4</w:t>
            </w:r>
            <w:r>
              <w:rPr>
                <w:lang w:val="bg-BG"/>
              </w:rPr>
              <w:t>.</w:t>
            </w:r>
          </w:p>
        </w:tc>
        <w:tc>
          <w:tcPr>
            <w:tcW w:w="5501" w:type="dxa"/>
            <w:shd w:val="clear" w:color="auto" w:fill="auto"/>
            <w:vAlign w:val="bottom"/>
          </w:tcPr>
          <w:p w:rsidR="00AE1C11" w:rsidRPr="00535967" w:rsidRDefault="00244948" w:rsidP="00AC628A">
            <w:pPr>
              <w:ind w:right="-18"/>
            </w:pPr>
            <w:r w:rsidRPr="00244948">
              <w:t>Полагане на тръби Ф350 (скрит водосток) и всички разходи</w:t>
            </w:r>
          </w:p>
        </w:tc>
        <w:tc>
          <w:tcPr>
            <w:tcW w:w="1785" w:type="dxa"/>
            <w:shd w:val="clear" w:color="auto" w:fill="auto"/>
            <w:vAlign w:val="bottom"/>
          </w:tcPr>
          <w:p w:rsidR="00AE1C11" w:rsidRPr="00535967" w:rsidRDefault="00244948" w:rsidP="00AC628A">
            <w:pPr>
              <w:ind w:right="-18"/>
            </w:pPr>
            <w:r w:rsidRPr="00535967">
              <w:t>лин.м</w:t>
            </w:r>
          </w:p>
        </w:tc>
        <w:tc>
          <w:tcPr>
            <w:tcW w:w="1758" w:type="dxa"/>
            <w:shd w:val="clear" w:color="auto" w:fill="auto"/>
            <w:vAlign w:val="bottom"/>
          </w:tcPr>
          <w:p w:rsidR="00AE1C11" w:rsidRPr="00030F71" w:rsidRDefault="00244948" w:rsidP="00AC628A">
            <w:pPr>
              <w:ind w:right="-18" w:firstLine="720"/>
              <w:jc w:val="right"/>
              <w:rPr>
                <w:rFonts w:eastAsia="Calibri"/>
              </w:rPr>
            </w:pPr>
            <w:r>
              <w:rPr>
                <w:rFonts w:eastAsia="Calibri"/>
              </w:rPr>
              <w:t>16</w:t>
            </w:r>
            <w:r w:rsidR="006F4202">
              <w:rPr>
                <w:rFonts w:eastAsia="Calibri"/>
                <w:lang w:val="bg-BG"/>
              </w:rPr>
              <w:t>.00</w:t>
            </w:r>
          </w:p>
        </w:tc>
      </w:tr>
      <w:tr w:rsidR="006F4202" w:rsidRPr="00030F71" w:rsidTr="00562ADF">
        <w:tc>
          <w:tcPr>
            <w:tcW w:w="562" w:type="dxa"/>
            <w:shd w:val="clear" w:color="auto" w:fill="auto"/>
            <w:vAlign w:val="center"/>
          </w:tcPr>
          <w:p w:rsidR="006F4202" w:rsidRPr="006F4202" w:rsidRDefault="006F4202" w:rsidP="00AC628A">
            <w:pPr>
              <w:ind w:right="-18"/>
              <w:jc w:val="center"/>
              <w:rPr>
                <w:lang w:val="bg-BG"/>
              </w:rPr>
            </w:pPr>
            <w:r>
              <w:rPr>
                <w:lang w:val="bg-BG"/>
              </w:rPr>
              <w:t>5</w:t>
            </w:r>
            <w:r w:rsidR="00AC628A">
              <w:rPr>
                <w:lang w:val="bg-BG"/>
              </w:rPr>
              <w:t>.</w:t>
            </w:r>
          </w:p>
        </w:tc>
        <w:tc>
          <w:tcPr>
            <w:tcW w:w="5501" w:type="dxa"/>
            <w:shd w:val="clear" w:color="auto" w:fill="auto"/>
            <w:vAlign w:val="bottom"/>
          </w:tcPr>
          <w:p w:rsidR="006F4202" w:rsidRPr="006F4202" w:rsidRDefault="00244948" w:rsidP="00AC628A">
            <w:pPr>
              <w:ind w:right="-18"/>
              <w:rPr>
                <w:lang w:val="bg-BG"/>
              </w:rPr>
            </w:pPr>
            <w:r w:rsidRPr="00244948">
              <w:rPr>
                <w:lang w:val="bg-BG"/>
              </w:rPr>
              <w:t>Доставка и полагане на метални решетки и всички разходи по цел</w:t>
            </w:r>
          </w:p>
        </w:tc>
        <w:tc>
          <w:tcPr>
            <w:tcW w:w="1785" w:type="dxa"/>
            <w:shd w:val="clear" w:color="auto" w:fill="auto"/>
            <w:vAlign w:val="bottom"/>
          </w:tcPr>
          <w:p w:rsidR="006F4202" w:rsidRPr="006F4202" w:rsidRDefault="006F4202" w:rsidP="00AC628A">
            <w:pPr>
              <w:ind w:right="-18"/>
              <w:rPr>
                <w:lang w:val="bg-BG"/>
              </w:rPr>
            </w:pPr>
            <w:r>
              <w:rPr>
                <w:lang w:val="bg-BG"/>
              </w:rPr>
              <w:t>м</w:t>
            </w:r>
          </w:p>
        </w:tc>
        <w:tc>
          <w:tcPr>
            <w:tcW w:w="1758" w:type="dxa"/>
            <w:shd w:val="clear" w:color="auto" w:fill="auto"/>
            <w:vAlign w:val="bottom"/>
          </w:tcPr>
          <w:p w:rsidR="006F4202" w:rsidRDefault="006F4202" w:rsidP="00AC628A">
            <w:pPr>
              <w:ind w:right="-18" w:firstLine="720"/>
              <w:jc w:val="right"/>
              <w:rPr>
                <w:rFonts w:eastAsia="Calibri"/>
                <w:lang w:val="bg-BG"/>
              </w:rPr>
            </w:pPr>
            <w:r>
              <w:rPr>
                <w:rFonts w:eastAsia="Calibri"/>
                <w:lang w:val="bg-BG"/>
              </w:rPr>
              <w:t>5.00</w:t>
            </w:r>
          </w:p>
        </w:tc>
      </w:tr>
      <w:tr w:rsidR="00244948" w:rsidRPr="00030F71" w:rsidTr="00562ADF">
        <w:tc>
          <w:tcPr>
            <w:tcW w:w="562" w:type="dxa"/>
            <w:shd w:val="clear" w:color="auto" w:fill="auto"/>
            <w:vAlign w:val="center"/>
          </w:tcPr>
          <w:p w:rsidR="00244948" w:rsidRPr="00244948" w:rsidRDefault="00244948" w:rsidP="00AC628A">
            <w:pPr>
              <w:ind w:right="-18"/>
              <w:jc w:val="center"/>
            </w:pPr>
            <w:r>
              <w:t>6.</w:t>
            </w:r>
          </w:p>
        </w:tc>
        <w:tc>
          <w:tcPr>
            <w:tcW w:w="5501" w:type="dxa"/>
            <w:shd w:val="clear" w:color="auto" w:fill="auto"/>
            <w:vAlign w:val="bottom"/>
          </w:tcPr>
          <w:p w:rsidR="00244948" w:rsidRPr="00244948" w:rsidRDefault="00244948" w:rsidP="00AC628A">
            <w:pPr>
              <w:ind w:right="-18"/>
              <w:rPr>
                <w:lang w:val="bg-BG"/>
              </w:rPr>
            </w:pPr>
            <w:r w:rsidRPr="00244948">
              <w:rPr>
                <w:lang w:val="bg-BG"/>
              </w:rPr>
              <w:t>Полагане на асфалт  - машинно</w:t>
            </w:r>
          </w:p>
        </w:tc>
        <w:tc>
          <w:tcPr>
            <w:tcW w:w="1785" w:type="dxa"/>
            <w:shd w:val="clear" w:color="auto" w:fill="auto"/>
            <w:vAlign w:val="bottom"/>
          </w:tcPr>
          <w:p w:rsidR="00244948" w:rsidRPr="00244948" w:rsidRDefault="00244948" w:rsidP="00AC628A">
            <w:pPr>
              <w:ind w:right="-18"/>
              <w:rPr>
                <w:lang w:val="bg-BG"/>
              </w:rPr>
            </w:pPr>
            <w:r>
              <w:rPr>
                <w:lang w:val="bg-BG"/>
              </w:rPr>
              <w:t>т</w:t>
            </w:r>
          </w:p>
        </w:tc>
        <w:tc>
          <w:tcPr>
            <w:tcW w:w="1758" w:type="dxa"/>
            <w:shd w:val="clear" w:color="auto" w:fill="auto"/>
            <w:vAlign w:val="bottom"/>
          </w:tcPr>
          <w:p w:rsidR="00244948" w:rsidRDefault="00244948" w:rsidP="00AC628A">
            <w:pPr>
              <w:ind w:right="-18" w:firstLine="720"/>
              <w:jc w:val="right"/>
              <w:rPr>
                <w:rFonts w:eastAsia="Calibri"/>
                <w:lang w:val="bg-BG"/>
              </w:rPr>
            </w:pPr>
            <w:r>
              <w:rPr>
                <w:rFonts w:eastAsia="Calibri"/>
                <w:lang w:val="bg-BG"/>
              </w:rPr>
              <w:t>120.00</w:t>
            </w:r>
          </w:p>
        </w:tc>
      </w:tr>
    </w:tbl>
    <w:p w:rsidR="0032170F" w:rsidRDefault="0032170F" w:rsidP="00133562">
      <w:pPr>
        <w:ind w:right="-18" w:firstLine="720"/>
        <w:jc w:val="both"/>
        <w:rPr>
          <w:b/>
          <w:lang w:val="bg-BG"/>
        </w:rPr>
      </w:pPr>
    </w:p>
    <w:p w:rsidR="00030F71" w:rsidRPr="00EE48A2" w:rsidRDefault="00DB651A" w:rsidP="00133562">
      <w:pPr>
        <w:widowControl w:val="0"/>
        <w:autoSpaceDE w:val="0"/>
        <w:autoSpaceDN w:val="0"/>
        <w:adjustRightInd w:val="0"/>
        <w:spacing w:before="60"/>
        <w:ind w:right="-18" w:firstLine="720"/>
        <w:jc w:val="both"/>
        <w:rPr>
          <w:lang w:val="bg-BG"/>
        </w:rPr>
      </w:pPr>
      <w:r>
        <w:rPr>
          <w:lang w:val="bg-BG"/>
        </w:rPr>
        <w:t>2.</w:t>
      </w:r>
      <w:r w:rsidR="00030F71">
        <w:rPr>
          <w:lang w:val="bg-BG"/>
        </w:rPr>
        <w:t xml:space="preserve"> </w:t>
      </w:r>
      <w:r w:rsidR="00EE48A2">
        <w:rPr>
          <w:lang w:val="bg-BG"/>
        </w:rPr>
        <w:t xml:space="preserve">Видовете СМР и техните количества, които ще се изпълняват на </w:t>
      </w:r>
      <w:r w:rsidR="00732D71" w:rsidRPr="00030F71">
        <w:rPr>
          <w:lang w:val="bg-BG"/>
        </w:rPr>
        <w:t>обект</w:t>
      </w:r>
      <w:r w:rsidR="00732D71" w:rsidRPr="00E138E1">
        <w:t>:</w:t>
      </w:r>
      <w:r w:rsidR="00732D71" w:rsidRPr="00E138E1">
        <w:rPr>
          <w:i/>
          <w:color w:val="FF0000"/>
        </w:rPr>
        <w:t xml:space="preserve"> </w:t>
      </w:r>
      <w:r w:rsidR="00244948" w:rsidRPr="00244948">
        <w:rPr>
          <w:b/>
          <w:i/>
        </w:rPr>
        <w:t xml:space="preserve">„Благоустрояване на улица „Родопи“ село Орешник, община Тополовград” </w:t>
      </w:r>
      <w:r w:rsidR="00EE48A2">
        <w:rPr>
          <w:lang w:val="bg-BG"/>
        </w:rPr>
        <w:t>са както следва:</w:t>
      </w:r>
    </w:p>
    <w:p w:rsidR="0048116A" w:rsidRDefault="0048116A" w:rsidP="00133562">
      <w:pPr>
        <w:widowControl w:val="0"/>
        <w:autoSpaceDE w:val="0"/>
        <w:autoSpaceDN w:val="0"/>
        <w:adjustRightInd w:val="0"/>
        <w:spacing w:before="60"/>
        <w:ind w:left="-284" w:right="-18" w:firstLine="720"/>
        <w:jc w:val="both"/>
        <w:rPr>
          <w:i/>
          <w:sz w:val="10"/>
          <w:szCs w:val="10"/>
          <w:lang w:val="bg-BG"/>
        </w:rPr>
      </w:pPr>
    </w:p>
    <w:p w:rsidR="00EE48A2" w:rsidRPr="00EE48A2" w:rsidRDefault="00EE48A2" w:rsidP="00133562">
      <w:pPr>
        <w:widowControl w:val="0"/>
        <w:autoSpaceDE w:val="0"/>
        <w:autoSpaceDN w:val="0"/>
        <w:adjustRightInd w:val="0"/>
        <w:spacing w:before="60"/>
        <w:ind w:left="-284" w:right="-18" w:firstLine="720"/>
        <w:jc w:val="both"/>
        <w:rPr>
          <w:i/>
          <w:sz w:val="10"/>
          <w:szCs w:val="10"/>
          <w:lang w:val="bg-BG"/>
        </w:rPr>
      </w:pPr>
    </w:p>
    <w:tbl>
      <w:tblPr>
        <w:tblW w:w="9630" w:type="dxa"/>
        <w:tblInd w:w="-20" w:type="dxa"/>
        <w:tblLayout w:type="fixed"/>
        <w:tblCellMar>
          <w:left w:w="70" w:type="dxa"/>
          <w:right w:w="70" w:type="dxa"/>
        </w:tblCellMar>
        <w:tblLook w:val="04A0"/>
      </w:tblPr>
      <w:tblGrid>
        <w:gridCol w:w="540"/>
        <w:gridCol w:w="5490"/>
        <w:gridCol w:w="1800"/>
        <w:gridCol w:w="1800"/>
      </w:tblGrid>
      <w:tr w:rsidR="0048116A" w:rsidRPr="0048116A" w:rsidTr="00FB2F34">
        <w:trPr>
          <w:trHeight w:val="525"/>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116A" w:rsidRPr="0048116A" w:rsidRDefault="00FB2F34" w:rsidP="00FB2F34">
            <w:pPr>
              <w:ind w:right="-18"/>
              <w:jc w:val="center"/>
              <w:rPr>
                <w:b/>
                <w:i/>
              </w:rPr>
            </w:pPr>
            <w:r>
              <w:rPr>
                <w:b/>
                <w:i/>
                <w:lang w:val="bg-BG"/>
              </w:rPr>
              <w:t>№</w:t>
            </w:r>
            <w:r w:rsidR="0048116A" w:rsidRPr="0048116A">
              <w:rPr>
                <w:b/>
                <w:i/>
              </w:rPr>
              <w:t xml:space="preserve"> по ред</w:t>
            </w:r>
          </w:p>
        </w:tc>
        <w:tc>
          <w:tcPr>
            <w:tcW w:w="5490" w:type="dxa"/>
            <w:tcBorders>
              <w:top w:val="single" w:sz="8" w:space="0" w:color="auto"/>
              <w:left w:val="nil"/>
              <w:bottom w:val="single" w:sz="8" w:space="0" w:color="auto"/>
              <w:right w:val="single" w:sz="8" w:space="0" w:color="auto"/>
            </w:tcBorders>
            <w:shd w:val="clear" w:color="auto" w:fill="auto"/>
            <w:vAlign w:val="center"/>
            <w:hideMark/>
          </w:tcPr>
          <w:p w:rsidR="0048116A" w:rsidRPr="0048116A" w:rsidRDefault="0048116A" w:rsidP="00133562">
            <w:pPr>
              <w:ind w:right="-18" w:firstLine="720"/>
              <w:jc w:val="both"/>
              <w:rPr>
                <w:b/>
                <w:i/>
              </w:rPr>
            </w:pPr>
            <w:r w:rsidRPr="0048116A">
              <w:rPr>
                <w:rFonts w:eastAsia="Calibri"/>
                <w:b/>
                <w:i/>
                <w:lang w:val="bg-BG"/>
              </w:rPr>
              <w:t>Наименование на СМР</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48116A" w:rsidRPr="00176FE4" w:rsidRDefault="00176FE4" w:rsidP="00562ADF">
            <w:pPr>
              <w:ind w:right="-18"/>
              <w:jc w:val="center"/>
              <w:rPr>
                <w:b/>
                <w:i/>
                <w:lang w:val="bg-BG"/>
              </w:rPr>
            </w:pPr>
            <w:r>
              <w:rPr>
                <w:b/>
                <w:i/>
                <w:lang w:val="bg-BG"/>
              </w:rPr>
              <w:t>Мярка</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48116A" w:rsidRPr="0048116A" w:rsidRDefault="0048116A" w:rsidP="00562ADF">
            <w:pPr>
              <w:ind w:right="-18"/>
              <w:jc w:val="center"/>
              <w:rPr>
                <w:b/>
                <w:i/>
              </w:rPr>
            </w:pPr>
            <w:r w:rsidRPr="0048116A">
              <w:rPr>
                <w:b/>
                <w:i/>
              </w:rPr>
              <w:t>Количество</w:t>
            </w:r>
          </w:p>
        </w:tc>
      </w:tr>
      <w:tr w:rsidR="0048116A" w:rsidRPr="008D3CEA" w:rsidTr="00562ADF">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6A" w:rsidRPr="008D3CEA" w:rsidRDefault="00562ADF" w:rsidP="00562ADF">
            <w:pPr>
              <w:ind w:right="-18"/>
              <w:jc w:val="center"/>
            </w:pPr>
            <w:r>
              <w:rPr>
                <w:lang w:val="bg-BG"/>
              </w:rPr>
              <w:t>1.</w:t>
            </w:r>
          </w:p>
        </w:tc>
        <w:tc>
          <w:tcPr>
            <w:tcW w:w="5490" w:type="dxa"/>
            <w:tcBorders>
              <w:top w:val="single" w:sz="4" w:space="0" w:color="auto"/>
              <w:left w:val="nil"/>
              <w:bottom w:val="single" w:sz="4" w:space="0" w:color="auto"/>
              <w:right w:val="single" w:sz="4" w:space="0" w:color="auto"/>
            </w:tcBorders>
            <w:shd w:val="clear" w:color="auto" w:fill="auto"/>
            <w:vAlign w:val="bottom"/>
            <w:hideMark/>
          </w:tcPr>
          <w:p w:rsidR="0048116A" w:rsidRPr="008D3CEA" w:rsidRDefault="006D6F9A" w:rsidP="00562ADF">
            <w:pPr>
              <w:ind w:right="-18"/>
            </w:pPr>
            <w:r w:rsidRPr="006D6F9A">
              <w:t>Тънък изкоп за оформяне на улично платно</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48116A" w:rsidRPr="008D3CEA" w:rsidRDefault="0048116A" w:rsidP="00562ADF">
            <w:pPr>
              <w:ind w:right="-18"/>
            </w:pPr>
            <w:r w:rsidRPr="008D3CEA">
              <w:t>куб. м</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48116A" w:rsidRPr="008D3CEA" w:rsidRDefault="006D6F9A" w:rsidP="00562ADF">
            <w:pPr>
              <w:ind w:right="-18" w:firstLine="720"/>
              <w:jc w:val="right"/>
            </w:pPr>
            <w:r>
              <w:rPr>
                <w:lang w:val="bg-BG"/>
              </w:rPr>
              <w:t>230</w:t>
            </w:r>
            <w:r w:rsidR="0048116A" w:rsidRPr="008D3CEA">
              <w:t>.00</w:t>
            </w:r>
          </w:p>
        </w:tc>
      </w:tr>
      <w:tr w:rsidR="0048116A" w:rsidRPr="008D3CEA" w:rsidTr="00562ADF">
        <w:trPr>
          <w:trHeight w:val="28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8116A" w:rsidRPr="008D3CEA" w:rsidRDefault="00562ADF" w:rsidP="00562ADF">
            <w:pPr>
              <w:ind w:right="-18"/>
              <w:jc w:val="center"/>
            </w:pPr>
            <w:r>
              <w:rPr>
                <w:lang w:val="bg-BG"/>
              </w:rPr>
              <w:t>2</w:t>
            </w:r>
            <w:r w:rsidR="0048116A" w:rsidRPr="008D3CEA">
              <w:t>.</w:t>
            </w:r>
          </w:p>
        </w:tc>
        <w:tc>
          <w:tcPr>
            <w:tcW w:w="5490" w:type="dxa"/>
            <w:tcBorders>
              <w:top w:val="nil"/>
              <w:left w:val="nil"/>
              <w:bottom w:val="single" w:sz="4" w:space="0" w:color="auto"/>
              <w:right w:val="single" w:sz="4" w:space="0" w:color="auto"/>
            </w:tcBorders>
            <w:shd w:val="clear" w:color="auto" w:fill="auto"/>
            <w:vAlign w:val="bottom"/>
            <w:hideMark/>
          </w:tcPr>
          <w:p w:rsidR="0048116A" w:rsidRPr="008D3CEA" w:rsidRDefault="006D6F9A" w:rsidP="00562ADF">
            <w:pPr>
              <w:ind w:right="-18"/>
            </w:pPr>
            <w:r w:rsidRPr="006D6F9A">
              <w:t>Доставка, полагане и валиране на трошенокаменна настилка</w:t>
            </w:r>
          </w:p>
        </w:tc>
        <w:tc>
          <w:tcPr>
            <w:tcW w:w="1800" w:type="dxa"/>
            <w:tcBorders>
              <w:top w:val="nil"/>
              <w:left w:val="nil"/>
              <w:bottom w:val="single" w:sz="4" w:space="0" w:color="auto"/>
              <w:right w:val="single" w:sz="4" w:space="0" w:color="auto"/>
            </w:tcBorders>
            <w:shd w:val="clear" w:color="auto" w:fill="auto"/>
            <w:vAlign w:val="bottom"/>
            <w:hideMark/>
          </w:tcPr>
          <w:p w:rsidR="0048116A" w:rsidRPr="008D3CEA" w:rsidRDefault="006D6F9A" w:rsidP="00562ADF">
            <w:pPr>
              <w:ind w:right="-18"/>
            </w:pPr>
            <w:r w:rsidRPr="008D3CEA">
              <w:t>куб. м</w:t>
            </w:r>
          </w:p>
        </w:tc>
        <w:tc>
          <w:tcPr>
            <w:tcW w:w="1800" w:type="dxa"/>
            <w:tcBorders>
              <w:top w:val="nil"/>
              <w:left w:val="nil"/>
              <w:bottom w:val="single" w:sz="4" w:space="0" w:color="auto"/>
              <w:right w:val="single" w:sz="4" w:space="0" w:color="auto"/>
            </w:tcBorders>
            <w:shd w:val="clear" w:color="auto" w:fill="auto"/>
            <w:vAlign w:val="bottom"/>
            <w:hideMark/>
          </w:tcPr>
          <w:p w:rsidR="0048116A" w:rsidRPr="008D3CEA" w:rsidRDefault="0048116A" w:rsidP="00562ADF">
            <w:pPr>
              <w:ind w:right="-18" w:firstLine="720"/>
              <w:jc w:val="right"/>
              <w:rPr>
                <w:lang w:val="bg-BG"/>
              </w:rPr>
            </w:pPr>
            <w:r w:rsidRPr="008D3CEA">
              <w:t>1</w:t>
            </w:r>
            <w:r w:rsidR="006D6F9A">
              <w:rPr>
                <w:lang w:val="bg-BG"/>
              </w:rPr>
              <w:t>40</w:t>
            </w:r>
            <w:r w:rsidR="008D3CEA" w:rsidRPr="008D3CEA">
              <w:rPr>
                <w:lang w:val="bg-BG"/>
              </w:rPr>
              <w:t>.00</w:t>
            </w:r>
          </w:p>
        </w:tc>
      </w:tr>
      <w:tr w:rsidR="0048116A" w:rsidRPr="008D3CEA" w:rsidTr="00562ADF">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8116A" w:rsidRPr="008D3CEA" w:rsidRDefault="00562ADF" w:rsidP="00562ADF">
            <w:pPr>
              <w:ind w:right="-18"/>
              <w:jc w:val="center"/>
            </w:pPr>
            <w:r>
              <w:rPr>
                <w:lang w:val="bg-BG"/>
              </w:rPr>
              <w:t>3</w:t>
            </w:r>
            <w:r w:rsidR="0048116A" w:rsidRPr="008D3CEA">
              <w:t>.</w:t>
            </w:r>
          </w:p>
        </w:tc>
        <w:tc>
          <w:tcPr>
            <w:tcW w:w="5490" w:type="dxa"/>
            <w:tcBorders>
              <w:top w:val="nil"/>
              <w:left w:val="nil"/>
              <w:bottom w:val="single" w:sz="4" w:space="0" w:color="auto"/>
              <w:right w:val="single" w:sz="4" w:space="0" w:color="auto"/>
            </w:tcBorders>
            <w:shd w:val="clear" w:color="auto" w:fill="auto"/>
            <w:vAlign w:val="bottom"/>
            <w:hideMark/>
          </w:tcPr>
          <w:p w:rsidR="0048116A" w:rsidRPr="008D3CEA" w:rsidRDefault="006D6F9A" w:rsidP="00562ADF">
            <w:pPr>
              <w:ind w:right="-18"/>
            </w:pPr>
            <w:r w:rsidRPr="006D6F9A">
              <w:t>Полагане на асфалт - машинно</w:t>
            </w:r>
          </w:p>
        </w:tc>
        <w:tc>
          <w:tcPr>
            <w:tcW w:w="1800" w:type="dxa"/>
            <w:tcBorders>
              <w:top w:val="nil"/>
              <w:left w:val="nil"/>
              <w:bottom w:val="single" w:sz="4" w:space="0" w:color="auto"/>
              <w:right w:val="single" w:sz="4" w:space="0" w:color="auto"/>
            </w:tcBorders>
            <w:shd w:val="clear" w:color="auto" w:fill="auto"/>
            <w:vAlign w:val="bottom"/>
            <w:hideMark/>
          </w:tcPr>
          <w:p w:rsidR="0048116A" w:rsidRPr="006D6F9A" w:rsidRDefault="006D6F9A" w:rsidP="00562ADF">
            <w:pPr>
              <w:ind w:right="-18"/>
              <w:rPr>
                <w:lang w:val="bg-BG"/>
              </w:rPr>
            </w:pPr>
            <w:r>
              <w:rPr>
                <w:lang w:val="bg-BG"/>
              </w:rPr>
              <w:t>т</w:t>
            </w:r>
          </w:p>
        </w:tc>
        <w:tc>
          <w:tcPr>
            <w:tcW w:w="1800" w:type="dxa"/>
            <w:tcBorders>
              <w:top w:val="nil"/>
              <w:left w:val="nil"/>
              <w:bottom w:val="single" w:sz="4" w:space="0" w:color="auto"/>
              <w:right w:val="single" w:sz="4" w:space="0" w:color="auto"/>
            </w:tcBorders>
            <w:shd w:val="clear" w:color="auto" w:fill="auto"/>
            <w:vAlign w:val="bottom"/>
            <w:hideMark/>
          </w:tcPr>
          <w:p w:rsidR="0048116A" w:rsidRPr="008D3CEA" w:rsidRDefault="006D6F9A" w:rsidP="00562ADF">
            <w:pPr>
              <w:ind w:right="-18" w:firstLine="720"/>
              <w:jc w:val="right"/>
            </w:pPr>
            <w:r>
              <w:rPr>
                <w:lang w:val="bg-BG"/>
              </w:rPr>
              <w:t>180</w:t>
            </w:r>
            <w:r w:rsidR="0048116A" w:rsidRPr="008D3CEA">
              <w:t>.00</w:t>
            </w:r>
          </w:p>
        </w:tc>
      </w:tr>
    </w:tbl>
    <w:p w:rsidR="0032170F" w:rsidRDefault="0032170F" w:rsidP="00133562">
      <w:pPr>
        <w:spacing w:before="60"/>
        <w:ind w:right="-18" w:firstLine="720"/>
        <w:jc w:val="both"/>
        <w:rPr>
          <w:b/>
          <w:i/>
          <w:color w:val="FF0000"/>
          <w:lang w:val="bg-BG"/>
        </w:rPr>
      </w:pPr>
    </w:p>
    <w:p w:rsidR="0032170F" w:rsidRPr="00EE48A2" w:rsidRDefault="00EA5F85" w:rsidP="00133562">
      <w:pPr>
        <w:ind w:right="-18" w:firstLine="720"/>
        <w:jc w:val="both"/>
        <w:rPr>
          <w:lang w:val="bg-BG"/>
        </w:rPr>
      </w:pPr>
      <w:r>
        <w:rPr>
          <w:lang w:val="bg-BG"/>
        </w:rPr>
        <w:t>3.</w:t>
      </w:r>
      <w:r w:rsidR="00F408BB" w:rsidRPr="00F408BB">
        <w:rPr>
          <w:lang w:val="bg-BG"/>
        </w:rPr>
        <w:t xml:space="preserve"> </w:t>
      </w:r>
      <w:r w:rsidR="00EE48A2">
        <w:rPr>
          <w:lang w:val="bg-BG"/>
        </w:rPr>
        <w:t xml:space="preserve">Видовете СМР и техните количества, които ще се изпълняват на </w:t>
      </w:r>
      <w:r w:rsidR="00732D71" w:rsidRPr="00F408BB">
        <w:rPr>
          <w:lang w:val="bg-BG"/>
        </w:rPr>
        <w:t>обект</w:t>
      </w:r>
      <w:r w:rsidR="00732D71" w:rsidRPr="00F408BB">
        <w:t>:</w:t>
      </w:r>
      <w:r w:rsidR="00732D71" w:rsidRPr="00F408BB">
        <w:rPr>
          <w:i/>
          <w:color w:val="FF0000"/>
        </w:rPr>
        <w:t xml:space="preserve"> </w:t>
      </w:r>
      <w:r w:rsidR="006D6F9A" w:rsidRPr="006D6F9A">
        <w:rPr>
          <w:b/>
          <w:i/>
        </w:rPr>
        <w:t xml:space="preserve">„Благоустрояване на улица „Демокрация“ село Устрем, община Тополовград" </w:t>
      </w:r>
      <w:r w:rsidR="00EE48A2">
        <w:rPr>
          <w:lang w:val="bg-BG"/>
        </w:rPr>
        <w:t>са както следва:</w:t>
      </w:r>
    </w:p>
    <w:p w:rsidR="00176FE4" w:rsidRPr="00176FE4" w:rsidRDefault="00176FE4" w:rsidP="00133562">
      <w:pPr>
        <w:ind w:right="-18" w:firstLine="720"/>
        <w:jc w:val="both"/>
        <w:rPr>
          <w:b/>
          <w:i/>
          <w:lang w:val="bg-BG"/>
        </w:rPr>
      </w:pPr>
    </w:p>
    <w:tbl>
      <w:tblPr>
        <w:tblW w:w="9630" w:type="dxa"/>
        <w:tblInd w:w="-20" w:type="dxa"/>
        <w:tblCellMar>
          <w:left w:w="70" w:type="dxa"/>
          <w:right w:w="70" w:type="dxa"/>
        </w:tblCellMar>
        <w:tblLook w:val="04A0"/>
      </w:tblPr>
      <w:tblGrid>
        <w:gridCol w:w="540"/>
        <w:gridCol w:w="5490"/>
        <w:gridCol w:w="1800"/>
        <w:gridCol w:w="1800"/>
      </w:tblGrid>
      <w:tr w:rsidR="00176FE4" w:rsidRPr="00176FE4" w:rsidTr="00094600">
        <w:trPr>
          <w:trHeight w:val="525"/>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FE4" w:rsidRPr="00176FE4" w:rsidRDefault="00FB2F34" w:rsidP="00FB2F34">
            <w:pPr>
              <w:ind w:right="-18"/>
              <w:jc w:val="center"/>
              <w:rPr>
                <w:b/>
                <w:i/>
              </w:rPr>
            </w:pPr>
            <w:r>
              <w:rPr>
                <w:b/>
                <w:i/>
                <w:lang w:val="bg-BG"/>
              </w:rPr>
              <w:t xml:space="preserve">№ </w:t>
            </w:r>
            <w:r w:rsidR="00176FE4" w:rsidRPr="00176FE4">
              <w:rPr>
                <w:b/>
                <w:i/>
              </w:rPr>
              <w:t>по ред</w:t>
            </w:r>
          </w:p>
        </w:tc>
        <w:tc>
          <w:tcPr>
            <w:tcW w:w="5490" w:type="dxa"/>
            <w:tcBorders>
              <w:top w:val="single" w:sz="8" w:space="0" w:color="auto"/>
              <w:left w:val="nil"/>
              <w:bottom w:val="single" w:sz="8" w:space="0" w:color="auto"/>
              <w:right w:val="single" w:sz="8" w:space="0" w:color="auto"/>
            </w:tcBorders>
            <w:shd w:val="clear" w:color="auto" w:fill="auto"/>
            <w:vAlign w:val="center"/>
            <w:hideMark/>
          </w:tcPr>
          <w:p w:rsidR="00176FE4" w:rsidRPr="00EE48A2" w:rsidRDefault="00EE48A2" w:rsidP="00133562">
            <w:pPr>
              <w:ind w:right="-18" w:firstLine="720"/>
              <w:jc w:val="both"/>
              <w:rPr>
                <w:b/>
                <w:i/>
                <w:lang w:val="bg-BG"/>
              </w:rPr>
            </w:pPr>
            <w:r>
              <w:rPr>
                <w:b/>
                <w:i/>
                <w:lang w:val="bg-BG"/>
              </w:rPr>
              <w:t>Наименование на СМР</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176FE4" w:rsidRPr="00176FE4" w:rsidRDefault="00176FE4" w:rsidP="00133562">
            <w:pPr>
              <w:ind w:right="-18" w:firstLine="720"/>
              <w:jc w:val="both"/>
              <w:rPr>
                <w:b/>
                <w:i/>
                <w:lang w:val="bg-BG"/>
              </w:rPr>
            </w:pPr>
            <w:r>
              <w:rPr>
                <w:b/>
                <w:i/>
                <w:lang w:val="bg-BG"/>
              </w:rPr>
              <w:t>Мярка</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176FE4" w:rsidRPr="00176FE4" w:rsidRDefault="00176FE4" w:rsidP="00094600">
            <w:pPr>
              <w:ind w:right="-18"/>
              <w:jc w:val="center"/>
              <w:rPr>
                <w:b/>
                <w:i/>
              </w:rPr>
            </w:pPr>
            <w:r w:rsidRPr="00176FE4">
              <w:rPr>
                <w:b/>
                <w:i/>
              </w:rPr>
              <w:t>Количество</w:t>
            </w:r>
          </w:p>
        </w:tc>
      </w:tr>
      <w:tr w:rsidR="00176FE4" w:rsidRPr="00176FE4" w:rsidTr="00094600">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FE4" w:rsidRPr="00176FE4" w:rsidRDefault="00C04921" w:rsidP="00C04921">
            <w:pPr>
              <w:ind w:right="-18"/>
              <w:jc w:val="center"/>
            </w:pPr>
            <w:r>
              <w:rPr>
                <w:lang w:val="bg-BG"/>
              </w:rPr>
              <w:lastRenderedPageBreak/>
              <w:t>1</w:t>
            </w:r>
            <w:r w:rsidR="00176FE4" w:rsidRPr="00176FE4">
              <w:t>.</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176FE4" w:rsidRPr="006D6F9A" w:rsidRDefault="006D6F9A" w:rsidP="006D6F9A">
            <w:pPr>
              <w:jc w:val="both"/>
              <w:rPr>
                <w:lang w:val="bg-BG"/>
              </w:rPr>
            </w:pPr>
            <w:r>
              <w:t>Разбиване на паважна настилка</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176FE4" w:rsidRPr="00176FE4" w:rsidRDefault="006D6F9A" w:rsidP="00094600">
            <w:pPr>
              <w:ind w:right="-18"/>
              <w:jc w:val="both"/>
            </w:pPr>
            <w:r>
              <w:t>к</w:t>
            </w:r>
            <w:r>
              <w:rPr>
                <w:lang w:val="bg-BG"/>
              </w:rPr>
              <w:t>в</w:t>
            </w:r>
            <w:r w:rsidR="00176FE4" w:rsidRPr="00176FE4">
              <w:t>. м</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176FE4" w:rsidRPr="00176FE4" w:rsidRDefault="006D6F9A" w:rsidP="00094600">
            <w:pPr>
              <w:ind w:right="-18" w:firstLine="720"/>
              <w:jc w:val="right"/>
            </w:pPr>
            <w:r>
              <w:rPr>
                <w:lang w:val="bg-BG"/>
              </w:rPr>
              <w:t>100</w:t>
            </w:r>
            <w:r w:rsidR="00176FE4" w:rsidRPr="00176FE4">
              <w:t>.00</w:t>
            </w:r>
          </w:p>
        </w:tc>
      </w:tr>
      <w:tr w:rsidR="00176FE4" w:rsidRPr="00176FE4" w:rsidTr="00094600">
        <w:trPr>
          <w:trHeight w:val="23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76FE4" w:rsidRPr="00176FE4" w:rsidRDefault="00094600" w:rsidP="00C04921">
            <w:pPr>
              <w:ind w:right="-18"/>
              <w:jc w:val="center"/>
            </w:pPr>
            <w:r>
              <w:rPr>
                <w:lang w:val="bg-BG"/>
              </w:rPr>
              <w:t>2</w:t>
            </w:r>
            <w:r w:rsidR="00176FE4" w:rsidRPr="00176FE4">
              <w:t>.</w:t>
            </w:r>
          </w:p>
        </w:tc>
        <w:tc>
          <w:tcPr>
            <w:tcW w:w="5490" w:type="dxa"/>
            <w:tcBorders>
              <w:top w:val="nil"/>
              <w:left w:val="nil"/>
              <w:bottom w:val="single" w:sz="4" w:space="0" w:color="auto"/>
              <w:right w:val="single" w:sz="4" w:space="0" w:color="auto"/>
            </w:tcBorders>
            <w:shd w:val="clear" w:color="auto" w:fill="auto"/>
            <w:vAlign w:val="center"/>
            <w:hideMark/>
          </w:tcPr>
          <w:p w:rsidR="00176FE4" w:rsidRPr="00176FE4" w:rsidRDefault="006D6F9A" w:rsidP="00C04921">
            <w:pPr>
              <w:ind w:right="-18"/>
              <w:jc w:val="both"/>
            </w:pPr>
            <w:r w:rsidRPr="006D6F9A">
              <w:t>Доставка и полагане на трошенокаменна настилка</w:t>
            </w:r>
          </w:p>
        </w:tc>
        <w:tc>
          <w:tcPr>
            <w:tcW w:w="1800" w:type="dxa"/>
            <w:tcBorders>
              <w:top w:val="nil"/>
              <w:left w:val="nil"/>
              <w:bottom w:val="single" w:sz="4" w:space="0" w:color="auto"/>
              <w:right w:val="single" w:sz="4" w:space="0" w:color="auto"/>
            </w:tcBorders>
            <w:shd w:val="clear" w:color="auto" w:fill="auto"/>
            <w:vAlign w:val="bottom"/>
            <w:hideMark/>
          </w:tcPr>
          <w:p w:rsidR="00176FE4" w:rsidRPr="006D6F9A" w:rsidRDefault="006D6F9A" w:rsidP="00094600">
            <w:pPr>
              <w:ind w:right="-18"/>
              <w:jc w:val="both"/>
              <w:rPr>
                <w:lang w:val="bg-BG"/>
              </w:rPr>
            </w:pPr>
            <w:r>
              <w:rPr>
                <w:lang w:val="bg-BG"/>
              </w:rPr>
              <w:t>куб.м.</w:t>
            </w:r>
          </w:p>
        </w:tc>
        <w:tc>
          <w:tcPr>
            <w:tcW w:w="1800" w:type="dxa"/>
            <w:tcBorders>
              <w:top w:val="nil"/>
              <w:left w:val="nil"/>
              <w:bottom w:val="single" w:sz="4" w:space="0" w:color="auto"/>
              <w:right w:val="single" w:sz="4" w:space="0" w:color="auto"/>
            </w:tcBorders>
            <w:shd w:val="clear" w:color="auto" w:fill="auto"/>
            <w:vAlign w:val="bottom"/>
            <w:hideMark/>
          </w:tcPr>
          <w:p w:rsidR="00176FE4" w:rsidRPr="00094600" w:rsidRDefault="006D6F9A" w:rsidP="00094600">
            <w:pPr>
              <w:ind w:right="-18" w:firstLine="720"/>
              <w:jc w:val="right"/>
              <w:rPr>
                <w:lang w:val="bg-BG"/>
              </w:rPr>
            </w:pPr>
            <w:r>
              <w:rPr>
                <w:lang w:val="bg-BG"/>
              </w:rPr>
              <w:t>80</w:t>
            </w:r>
            <w:r w:rsidR="00094600">
              <w:rPr>
                <w:lang w:val="bg-BG"/>
              </w:rPr>
              <w:t>.00</w:t>
            </w:r>
          </w:p>
        </w:tc>
      </w:tr>
      <w:tr w:rsidR="00176FE4" w:rsidRPr="00176FE4" w:rsidTr="00094600">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76FE4" w:rsidRPr="00176FE4" w:rsidRDefault="00094600" w:rsidP="00C04921">
            <w:pPr>
              <w:ind w:right="-18"/>
              <w:jc w:val="center"/>
            </w:pPr>
            <w:r>
              <w:rPr>
                <w:lang w:val="bg-BG"/>
              </w:rPr>
              <w:t>3</w:t>
            </w:r>
            <w:r w:rsidR="00176FE4" w:rsidRPr="00176FE4">
              <w:t>.</w:t>
            </w:r>
          </w:p>
        </w:tc>
        <w:tc>
          <w:tcPr>
            <w:tcW w:w="5490" w:type="dxa"/>
            <w:tcBorders>
              <w:top w:val="nil"/>
              <w:left w:val="nil"/>
              <w:bottom w:val="single" w:sz="4" w:space="0" w:color="auto"/>
              <w:right w:val="single" w:sz="4" w:space="0" w:color="auto"/>
            </w:tcBorders>
            <w:shd w:val="clear" w:color="auto" w:fill="auto"/>
            <w:vAlign w:val="center"/>
            <w:hideMark/>
          </w:tcPr>
          <w:p w:rsidR="00176FE4" w:rsidRPr="00176FE4" w:rsidRDefault="006D6F9A" w:rsidP="00C04921">
            <w:pPr>
              <w:ind w:right="-18"/>
              <w:jc w:val="both"/>
            </w:pPr>
            <w:r w:rsidRPr="006D6F9A">
              <w:t>Тънък изкоп за направа на уличното платно</w:t>
            </w:r>
          </w:p>
        </w:tc>
        <w:tc>
          <w:tcPr>
            <w:tcW w:w="1800" w:type="dxa"/>
            <w:tcBorders>
              <w:top w:val="nil"/>
              <w:left w:val="nil"/>
              <w:bottom w:val="single" w:sz="4" w:space="0" w:color="auto"/>
              <w:right w:val="single" w:sz="4" w:space="0" w:color="auto"/>
            </w:tcBorders>
            <w:shd w:val="clear" w:color="auto" w:fill="auto"/>
            <w:vAlign w:val="bottom"/>
            <w:hideMark/>
          </w:tcPr>
          <w:p w:rsidR="00176FE4" w:rsidRPr="00176FE4" w:rsidRDefault="00176FE4" w:rsidP="00094600">
            <w:pPr>
              <w:ind w:right="-18"/>
              <w:jc w:val="both"/>
            </w:pPr>
            <w:r w:rsidRPr="00176FE4">
              <w:t>куб. м</w:t>
            </w:r>
          </w:p>
        </w:tc>
        <w:tc>
          <w:tcPr>
            <w:tcW w:w="1800" w:type="dxa"/>
            <w:tcBorders>
              <w:top w:val="nil"/>
              <w:left w:val="nil"/>
              <w:bottom w:val="single" w:sz="4" w:space="0" w:color="auto"/>
              <w:right w:val="single" w:sz="4" w:space="0" w:color="auto"/>
            </w:tcBorders>
            <w:shd w:val="clear" w:color="auto" w:fill="auto"/>
            <w:vAlign w:val="bottom"/>
            <w:hideMark/>
          </w:tcPr>
          <w:p w:rsidR="00176FE4" w:rsidRPr="00176FE4" w:rsidRDefault="006D6F9A" w:rsidP="00094600">
            <w:pPr>
              <w:ind w:right="-18" w:firstLine="720"/>
              <w:jc w:val="right"/>
            </w:pPr>
            <w:r>
              <w:rPr>
                <w:lang w:val="bg-BG"/>
              </w:rPr>
              <w:t>24.</w:t>
            </w:r>
            <w:r w:rsidR="00176FE4" w:rsidRPr="00176FE4">
              <w:t>00</w:t>
            </w:r>
          </w:p>
        </w:tc>
      </w:tr>
      <w:tr w:rsidR="00176FE4" w:rsidRPr="00176FE4" w:rsidTr="00094600">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76FE4" w:rsidRPr="00176FE4" w:rsidRDefault="00094600" w:rsidP="00C04921">
            <w:pPr>
              <w:ind w:right="-18"/>
              <w:jc w:val="center"/>
            </w:pPr>
            <w:r>
              <w:rPr>
                <w:lang w:val="bg-BG"/>
              </w:rPr>
              <w:t>4</w:t>
            </w:r>
            <w:r w:rsidR="00176FE4" w:rsidRPr="00176FE4">
              <w:t>.</w:t>
            </w:r>
          </w:p>
        </w:tc>
        <w:tc>
          <w:tcPr>
            <w:tcW w:w="5490" w:type="dxa"/>
            <w:tcBorders>
              <w:top w:val="nil"/>
              <w:left w:val="nil"/>
              <w:bottom w:val="single" w:sz="4" w:space="0" w:color="auto"/>
              <w:right w:val="single" w:sz="4" w:space="0" w:color="auto"/>
            </w:tcBorders>
            <w:shd w:val="clear" w:color="auto" w:fill="auto"/>
            <w:vAlign w:val="center"/>
            <w:hideMark/>
          </w:tcPr>
          <w:p w:rsidR="00176FE4" w:rsidRPr="00176FE4" w:rsidRDefault="006D6F9A" w:rsidP="00C04921">
            <w:pPr>
              <w:ind w:right="-18"/>
              <w:jc w:val="both"/>
            </w:pPr>
            <w:r w:rsidRPr="006D6F9A">
              <w:t>Доставка и полагане на асфалтова смес</w:t>
            </w:r>
          </w:p>
        </w:tc>
        <w:tc>
          <w:tcPr>
            <w:tcW w:w="1800" w:type="dxa"/>
            <w:tcBorders>
              <w:top w:val="nil"/>
              <w:left w:val="nil"/>
              <w:bottom w:val="single" w:sz="4" w:space="0" w:color="auto"/>
              <w:right w:val="single" w:sz="4" w:space="0" w:color="auto"/>
            </w:tcBorders>
            <w:shd w:val="clear" w:color="auto" w:fill="auto"/>
            <w:vAlign w:val="bottom"/>
            <w:hideMark/>
          </w:tcPr>
          <w:p w:rsidR="00176FE4" w:rsidRPr="00176FE4" w:rsidRDefault="00176FE4" w:rsidP="00094600">
            <w:pPr>
              <w:ind w:right="-18"/>
              <w:jc w:val="both"/>
            </w:pPr>
            <w:r w:rsidRPr="00176FE4">
              <w:t>т</w:t>
            </w:r>
          </w:p>
        </w:tc>
        <w:tc>
          <w:tcPr>
            <w:tcW w:w="1800" w:type="dxa"/>
            <w:tcBorders>
              <w:top w:val="nil"/>
              <w:left w:val="nil"/>
              <w:bottom w:val="single" w:sz="4" w:space="0" w:color="auto"/>
              <w:right w:val="single" w:sz="4" w:space="0" w:color="auto"/>
            </w:tcBorders>
            <w:shd w:val="clear" w:color="auto" w:fill="auto"/>
            <w:vAlign w:val="bottom"/>
            <w:hideMark/>
          </w:tcPr>
          <w:p w:rsidR="00176FE4" w:rsidRPr="00176FE4" w:rsidRDefault="006D6F9A" w:rsidP="00094600">
            <w:pPr>
              <w:ind w:right="-18" w:firstLine="720"/>
              <w:jc w:val="right"/>
            </w:pPr>
            <w:r>
              <w:rPr>
                <w:lang w:val="bg-BG"/>
              </w:rPr>
              <w:t>40</w:t>
            </w:r>
            <w:r w:rsidR="00176FE4" w:rsidRPr="00176FE4">
              <w:t>.00</w:t>
            </w:r>
          </w:p>
        </w:tc>
      </w:tr>
    </w:tbl>
    <w:p w:rsidR="0032170F" w:rsidRPr="0032170F" w:rsidRDefault="0032170F" w:rsidP="00133562">
      <w:pPr>
        <w:ind w:right="-18" w:firstLine="720"/>
        <w:jc w:val="both"/>
        <w:rPr>
          <w:lang w:val="bg-BG"/>
        </w:rPr>
      </w:pPr>
    </w:p>
    <w:p w:rsidR="0015130C" w:rsidRPr="00EE48A2" w:rsidRDefault="00EA5F85" w:rsidP="00133562">
      <w:pPr>
        <w:widowControl w:val="0"/>
        <w:autoSpaceDE w:val="0"/>
        <w:autoSpaceDN w:val="0"/>
        <w:adjustRightInd w:val="0"/>
        <w:spacing w:before="60"/>
        <w:ind w:right="-18" w:firstLine="720"/>
        <w:jc w:val="both"/>
        <w:rPr>
          <w:lang w:val="bg-BG"/>
        </w:rPr>
      </w:pPr>
      <w:r>
        <w:rPr>
          <w:lang w:val="bg-BG"/>
        </w:rPr>
        <w:t>4.</w:t>
      </w:r>
      <w:r w:rsidR="00F408BB" w:rsidRPr="00F408BB">
        <w:rPr>
          <w:lang w:val="bg-BG"/>
        </w:rPr>
        <w:t xml:space="preserve"> </w:t>
      </w:r>
      <w:r w:rsidR="00EE48A2">
        <w:rPr>
          <w:lang w:val="bg-BG"/>
        </w:rPr>
        <w:t>Видовете СМР и техните количества, които ще се изпълняват на</w:t>
      </w:r>
      <w:r w:rsidR="00125A43" w:rsidRPr="00F408BB">
        <w:rPr>
          <w:lang w:val="bg-BG"/>
        </w:rPr>
        <w:t xml:space="preserve"> обект</w:t>
      </w:r>
      <w:r w:rsidR="00125A43" w:rsidRPr="00F408BB">
        <w:t>:</w:t>
      </w:r>
      <w:r w:rsidR="00125A43" w:rsidRPr="00F408BB">
        <w:rPr>
          <w:i/>
          <w:color w:val="FF0000"/>
        </w:rPr>
        <w:t xml:space="preserve"> </w:t>
      </w:r>
      <w:r w:rsidR="006D6F9A" w:rsidRPr="006D6F9A">
        <w:rPr>
          <w:b/>
          <w:i/>
        </w:rPr>
        <w:t xml:space="preserve">„Благоустрояване на улица „Бакаджик“ село Устрем, община Тополовград" </w:t>
      </w:r>
      <w:r w:rsidR="00EE48A2">
        <w:rPr>
          <w:lang w:val="bg-BG"/>
        </w:rPr>
        <w:t>са както следва:</w:t>
      </w:r>
    </w:p>
    <w:p w:rsidR="00125A43" w:rsidRDefault="00125A43" w:rsidP="00133562">
      <w:pPr>
        <w:widowControl w:val="0"/>
        <w:autoSpaceDE w:val="0"/>
        <w:autoSpaceDN w:val="0"/>
        <w:adjustRightInd w:val="0"/>
        <w:spacing w:before="60"/>
        <w:ind w:left="-284" w:right="-18" w:firstLine="720"/>
        <w:jc w:val="both"/>
        <w:rPr>
          <w:b/>
          <w:i/>
          <w:lang w:val="bg-BG"/>
        </w:rPr>
      </w:pPr>
    </w:p>
    <w:tbl>
      <w:tblPr>
        <w:tblW w:w="9555" w:type="dxa"/>
        <w:tblInd w:w="55" w:type="dxa"/>
        <w:tblCellMar>
          <w:left w:w="70" w:type="dxa"/>
          <w:right w:w="70" w:type="dxa"/>
        </w:tblCellMar>
        <w:tblLook w:val="04A0"/>
      </w:tblPr>
      <w:tblGrid>
        <w:gridCol w:w="480"/>
        <w:gridCol w:w="5475"/>
        <w:gridCol w:w="1980"/>
        <w:gridCol w:w="1620"/>
      </w:tblGrid>
      <w:tr w:rsidR="00EA5F85" w:rsidRPr="00EA5F85" w:rsidTr="00094600">
        <w:trPr>
          <w:trHeight w:val="475"/>
        </w:trPr>
        <w:tc>
          <w:tcPr>
            <w:tcW w:w="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5F85" w:rsidRPr="00EA5F85" w:rsidRDefault="00C96664" w:rsidP="00C96664">
            <w:pPr>
              <w:ind w:right="-18"/>
              <w:jc w:val="center"/>
              <w:rPr>
                <w:b/>
                <w:i/>
              </w:rPr>
            </w:pPr>
            <w:r>
              <w:rPr>
                <w:b/>
                <w:i/>
                <w:lang w:val="bg-BG"/>
              </w:rPr>
              <w:t>№</w:t>
            </w:r>
            <w:r w:rsidR="00EA5F85" w:rsidRPr="00EA5F85">
              <w:rPr>
                <w:b/>
                <w:i/>
              </w:rPr>
              <w:t xml:space="preserve"> по ред</w:t>
            </w:r>
          </w:p>
        </w:tc>
        <w:tc>
          <w:tcPr>
            <w:tcW w:w="5475" w:type="dxa"/>
            <w:tcBorders>
              <w:top w:val="single" w:sz="8" w:space="0" w:color="auto"/>
              <w:left w:val="nil"/>
              <w:bottom w:val="single" w:sz="8" w:space="0" w:color="auto"/>
              <w:right w:val="single" w:sz="8" w:space="0" w:color="auto"/>
            </w:tcBorders>
            <w:shd w:val="clear" w:color="auto" w:fill="auto"/>
            <w:vAlign w:val="center"/>
            <w:hideMark/>
          </w:tcPr>
          <w:p w:rsidR="00EA5F85" w:rsidRPr="00EE48A2" w:rsidRDefault="00EE48A2" w:rsidP="00133562">
            <w:pPr>
              <w:ind w:right="-18" w:firstLine="720"/>
              <w:jc w:val="both"/>
              <w:rPr>
                <w:b/>
                <w:i/>
                <w:lang w:val="bg-BG"/>
              </w:rPr>
            </w:pPr>
            <w:r>
              <w:rPr>
                <w:b/>
                <w:i/>
                <w:lang w:val="bg-BG"/>
              </w:rPr>
              <w:t>Наименование на СМР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EA5F85" w:rsidRPr="00EA5F85" w:rsidRDefault="00EE48A2" w:rsidP="00133562">
            <w:pPr>
              <w:ind w:right="-18" w:firstLine="720"/>
              <w:jc w:val="both"/>
              <w:rPr>
                <w:b/>
                <w:i/>
              </w:rPr>
            </w:pPr>
            <w:r>
              <w:rPr>
                <w:b/>
                <w:i/>
              </w:rPr>
              <w:t>Ед</w:t>
            </w:r>
            <w:r w:rsidR="00615319">
              <w:rPr>
                <w:b/>
                <w:i/>
                <w:lang w:val="bg-BG"/>
              </w:rPr>
              <w:t>.</w:t>
            </w:r>
            <w:r>
              <w:rPr>
                <w:b/>
                <w:i/>
                <w:lang w:val="bg-BG"/>
              </w:rPr>
              <w:t xml:space="preserve"> </w:t>
            </w:r>
            <w:r w:rsidR="00EA5F85" w:rsidRPr="00EA5F85">
              <w:rPr>
                <w:b/>
                <w:i/>
              </w:rPr>
              <w:t>м</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EA5F85" w:rsidRPr="00EA5F85" w:rsidRDefault="00EA5F85" w:rsidP="00094600">
            <w:pPr>
              <w:ind w:right="-18"/>
              <w:jc w:val="center"/>
              <w:rPr>
                <w:b/>
                <w:i/>
              </w:rPr>
            </w:pPr>
            <w:r w:rsidRPr="00EA5F85">
              <w:rPr>
                <w:b/>
                <w:i/>
              </w:rPr>
              <w:t>Количество</w:t>
            </w:r>
          </w:p>
        </w:tc>
      </w:tr>
      <w:tr w:rsidR="00EA5F85" w:rsidRPr="00EA5F85" w:rsidTr="00094600">
        <w:trPr>
          <w:trHeight w:val="46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F85" w:rsidRPr="00EA5F85" w:rsidRDefault="00EA5F85" w:rsidP="00094600">
            <w:pPr>
              <w:ind w:right="-18" w:firstLine="720"/>
              <w:jc w:val="center"/>
            </w:pPr>
            <w:r w:rsidRPr="00EA5F85">
              <w:t>1</w:t>
            </w:r>
            <w:r w:rsidR="00094600">
              <w:rPr>
                <w:lang w:val="bg-BG"/>
              </w:rPr>
              <w:t>1</w:t>
            </w:r>
            <w:r w:rsidRPr="00EA5F85">
              <w:t>.</w:t>
            </w:r>
          </w:p>
        </w:tc>
        <w:tc>
          <w:tcPr>
            <w:tcW w:w="5475" w:type="dxa"/>
            <w:tcBorders>
              <w:top w:val="single" w:sz="4" w:space="0" w:color="auto"/>
              <w:left w:val="nil"/>
              <w:bottom w:val="single" w:sz="4" w:space="0" w:color="auto"/>
              <w:right w:val="single" w:sz="4" w:space="0" w:color="auto"/>
            </w:tcBorders>
            <w:shd w:val="clear" w:color="auto" w:fill="auto"/>
            <w:vAlign w:val="bottom"/>
            <w:hideMark/>
          </w:tcPr>
          <w:p w:rsidR="00EA5F85" w:rsidRPr="006D6F9A" w:rsidRDefault="006D6F9A" w:rsidP="006D6F9A">
            <w:pPr>
              <w:rPr>
                <w:lang w:val="bg-BG"/>
              </w:rPr>
            </w:pPr>
            <w:r>
              <w:t>Тънък изкоп за подравняване на улично платно с извозване</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EA5F85" w:rsidRPr="00EA5F85" w:rsidRDefault="00EA5F85" w:rsidP="00094600">
            <w:pPr>
              <w:ind w:right="-18"/>
            </w:pPr>
            <w:r w:rsidRPr="00EA5F85">
              <w:t>куб. м</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EA5F85" w:rsidRPr="00EA5F85" w:rsidRDefault="006D6F9A" w:rsidP="00094600">
            <w:pPr>
              <w:ind w:right="-18" w:firstLine="720"/>
              <w:jc w:val="right"/>
            </w:pPr>
            <w:r>
              <w:rPr>
                <w:lang w:val="bg-BG"/>
              </w:rPr>
              <w:t>84</w:t>
            </w:r>
            <w:r w:rsidR="00EA5F85" w:rsidRPr="00EA5F85">
              <w:t>.00</w:t>
            </w:r>
          </w:p>
        </w:tc>
      </w:tr>
      <w:tr w:rsidR="00EA5F85" w:rsidRPr="00EA5F85" w:rsidTr="00094600">
        <w:trPr>
          <w:trHeight w:val="421"/>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A5F85" w:rsidRPr="00EA5F85" w:rsidRDefault="00EA5F85" w:rsidP="00094600">
            <w:pPr>
              <w:ind w:right="-18" w:firstLine="720"/>
              <w:jc w:val="center"/>
            </w:pPr>
            <w:r w:rsidRPr="00EA5F85">
              <w:t>2</w:t>
            </w:r>
            <w:r w:rsidR="00094600">
              <w:rPr>
                <w:lang w:val="bg-BG"/>
              </w:rPr>
              <w:t>2</w:t>
            </w:r>
            <w:r w:rsidRPr="00EA5F85">
              <w:t>.</w:t>
            </w:r>
          </w:p>
        </w:tc>
        <w:tc>
          <w:tcPr>
            <w:tcW w:w="5475" w:type="dxa"/>
            <w:tcBorders>
              <w:top w:val="nil"/>
              <w:left w:val="nil"/>
              <w:bottom w:val="single" w:sz="4" w:space="0" w:color="auto"/>
              <w:right w:val="single" w:sz="4" w:space="0" w:color="auto"/>
            </w:tcBorders>
            <w:shd w:val="clear" w:color="auto" w:fill="auto"/>
            <w:vAlign w:val="bottom"/>
            <w:hideMark/>
          </w:tcPr>
          <w:p w:rsidR="00EA5F85" w:rsidRPr="006D6F9A" w:rsidRDefault="006D6F9A" w:rsidP="006D6F9A">
            <w:pPr>
              <w:rPr>
                <w:lang w:val="bg-BG"/>
              </w:rPr>
            </w:pPr>
            <w:r>
              <w:t>Доставка, полагане и валиране трошенокаменна настилка</w:t>
            </w:r>
          </w:p>
        </w:tc>
        <w:tc>
          <w:tcPr>
            <w:tcW w:w="1980" w:type="dxa"/>
            <w:tcBorders>
              <w:top w:val="nil"/>
              <w:left w:val="nil"/>
              <w:bottom w:val="single" w:sz="4" w:space="0" w:color="auto"/>
              <w:right w:val="single" w:sz="4" w:space="0" w:color="auto"/>
            </w:tcBorders>
            <w:shd w:val="clear" w:color="auto" w:fill="auto"/>
            <w:vAlign w:val="bottom"/>
            <w:hideMark/>
          </w:tcPr>
          <w:p w:rsidR="00EA5F85" w:rsidRPr="00EA5F85" w:rsidRDefault="00EA5F85" w:rsidP="00094600">
            <w:pPr>
              <w:ind w:right="-18"/>
            </w:pPr>
            <w:r w:rsidRPr="00EA5F85">
              <w:t>куб. м</w:t>
            </w:r>
          </w:p>
        </w:tc>
        <w:tc>
          <w:tcPr>
            <w:tcW w:w="1620" w:type="dxa"/>
            <w:tcBorders>
              <w:top w:val="nil"/>
              <w:left w:val="nil"/>
              <w:bottom w:val="single" w:sz="4" w:space="0" w:color="auto"/>
              <w:right w:val="single" w:sz="4" w:space="0" w:color="auto"/>
            </w:tcBorders>
            <w:shd w:val="clear" w:color="auto" w:fill="auto"/>
            <w:vAlign w:val="bottom"/>
            <w:hideMark/>
          </w:tcPr>
          <w:p w:rsidR="00EA5F85" w:rsidRPr="00EA5F85" w:rsidRDefault="006D6F9A" w:rsidP="00094600">
            <w:pPr>
              <w:ind w:right="-18" w:firstLine="720"/>
              <w:jc w:val="right"/>
            </w:pPr>
            <w:r>
              <w:t>1</w:t>
            </w:r>
            <w:r>
              <w:rPr>
                <w:lang w:val="bg-BG"/>
              </w:rPr>
              <w:t>00</w:t>
            </w:r>
            <w:r w:rsidR="00EA5F85" w:rsidRPr="00EA5F85">
              <w:t>.00</w:t>
            </w:r>
          </w:p>
        </w:tc>
      </w:tr>
      <w:tr w:rsidR="006D6F9A" w:rsidRPr="00EA5F85" w:rsidTr="00094600">
        <w:trPr>
          <w:trHeight w:val="421"/>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D6F9A" w:rsidRPr="00EA5F85" w:rsidRDefault="006D6F9A" w:rsidP="002945EE">
            <w:pPr>
              <w:ind w:right="-18"/>
              <w:jc w:val="center"/>
            </w:pPr>
            <w:r>
              <w:rPr>
                <w:lang w:val="bg-BG"/>
              </w:rPr>
              <w:t>3</w:t>
            </w:r>
            <w:r w:rsidRPr="00EA5F85">
              <w:t>.</w:t>
            </w:r>
          </w:p>
        </w:tc>
        <w:tc>
          <w:tcPr>
            <w:tcW w:w="5475" w:type="dxa"/>
            <w:tcBorders>
              <w:top w:val="nil"/>
              <w:left w:val="nil"/>
              <w:bottom w:val="single" w:sz="4" w:space="0" w:color="auto"/>
              <w:right w:val="single" w:sz="4" w:space="0" w:color="auto"/>
            </w:tcBorders>
            <w:shd w:val="clear" w:color="auto" w:fill="auto"/>
            <w:vAlign w:val="bottom"/>
            <w:hideMark/>
          </w:tcPr>
          <w:p w:rsidR="006D6F9A" w:rsidRPr="00EA5F85" w:rsidRDefault="006D6F9A" w:rsidP="002945EE">
            <w:pPr>
              <w:ind w:right="-18"/>
            </w:pPr>
            <w:r w:rsidRPr="006D6F9A">
              <w:t>Доставка и монтаж на решетки</w:t>
            </w:r>
          </w:p>
        </w:tc>
        <w:tc>
          <w:tcPr>
            <w:tcW w:w="1980" w:type="dxa"/>
            <w:tcBorders>
              <w:top w:val="nil"/>
              <w:left w:val="nil"/>
              <w:bottom w:val="single" w:sz="4" w:space="0" w:color="auto"/>
              <w:right w:val="single" w:sz="4" w:space="0" w:color="auto"/>
            </w:tcBorders>
            <w:shd w:val="clear" w:color="auto" w:fill="auto"/>
            <w:vAlign w:val="bottom"/>
            <w:hideMark/>
          </w:tcPr>
          <w:p w:rsidR="006D6F9A" w:rsidRPr="006D6F9A" w:rsidRDefault="006D6F9A" w:rsidP="002945EE">
            <w:pPr>
              <w:rPr>
                <w:lang w:val="bg-BG"/>
              </w:rPr>
            </w:pPr>
            <w:r>
              <w:t>лин. м</w:t>
            </w:r>
          </w:p>
        </w:tc>
        <w:tc>
          <w:tcPr>
            <w:tcW w:w="1620" w:type="dxa"/>
            <w:tcBorders>
              <w:top w:val="nil"/>
              <w:left w:val="nil"/>
              <w:bottom w:val="single" w:sz="4" w:space="0" w:color="auto"/>
              <w:right w:val="single" w:sz="4" w:space="0" w:color="auto"/>
            </w:tcBorders>
            <w:shd w:val="clear" w:color="auto" w:fill="auto"/>
            <w:vAlign w:val="bottom"/>
            <w:hideMark/>
          </w:tcPr>
          <w:p w:rsidR="006D6F9A" w:rsidRPr="00EA5F85" w:rsidRDefault="006D6F9A" w:rsidP="002945EE">
            <w:pPr>
              <w:ind w:right="-18"/>
              <w:jc w:val="right"/>
            </w:pPr>
            <w:r>
              <w:rPr>
                <w:lang w:val="bg-BG"/>
              </w:rPr>
              <w:t>5</w:t>
            </w:r>
            <w:r w:rsidRPr="00EA5F85">
              <w:t>.00</w:t>
            </w:r>
          </w:p>
        </w:tc>
      </w:tr>
      <w:tr w:rsidR="00EA5F85" w:rsidRPr="00EA5F85" w:rsidTr="00094600">
        <w:trPr>
          <w:trHeight w:val="27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A5F85" w:rsidRPr="006D6F9A" w:rsidRDefault="006D6F9A" w:rsidP="00094600">
            <w:pPr>
              <w:ind w:right="-18"/>
              <w:jc w:val="center"/>
              <w:rPr>
                <w:lang w:val="bg-BG"/>
              </w:rPr>
            </w:pPr>
            <w:r>
              <w:rPr>
                <w:lang w:val="bg-BG"/>
              </w:rPr>
              <w:t>4.</w:t>
            </w:r>
          </w:p>
        </w:tc>
        <w:tc>
          <w:tcPr>
            <w:tcW w:w="5475" w:type="dxa"/>
            <w:tcBorders>
              <w:top w:val="nil"/>
              <w:left w:val="nil"/>
              <w:bottom w:val="single" w:sz="4" w:space="0" w:color="auto"/>
              <w:right w:val="single" w:sz="4" w:space="0" w:color="auto"/>
            </w:tcBorders>
            <w:shd w:val="clear" w:color="auto" w:fill="auto"/>
            <w:vAlign w:val="bottom"/>
            <w:hideMark/>
          </w:tcPr>
          <w:p w:rsidR="00EA5F85" w:rsidRPr="00EA5F85" w:rsidRDefault="006D6F9A" w:rsidP="00094600">
            <w:pPr>
              <w:ind w:right="-18"/>
            </w:pPr>
            <w:r w:rsidRPr="006D6F9A">
              <w:t>Доставка и полагане на асфалтова смес</w:t>
            </w:r>
          </w:p>
        </w:tc>
        <w:tc>
          <w:tcPr>
            <w:tcW w:w="1980" w:type="dxa"/>
            <w:tcBorders>
              <w:top w:val="nil"/>
              <w:left w:val="nil"/>
              <w:bottom w:val="single" w:sz="4" w:space="0" w:color="auto"/>
              <w:right w:val="single" w:sz="4" w:space="0" w:color="auto"/>
            </w:tcBorders>
            <w:shd w:val="clear" w:color="auto" w:fill="auto"/>
            <w:vAlign w:val="bottom"/>
            <w:hideMark/>
          </w:tcPr>
          <w:p w:rsidR="00EA5F85" w:rsidRPr="006D6F9A" w:rsidRDefault="006D6F9A" w:rsidP="006D6F9A">
            <w:pPr>
              <w:rPr>
                <w:lang w:val="bg-BG"/>
              </w:rPr>
            </w:pPr>
            <w:r>
              <w:rPr>
                <w:lang w:val="bg-BG"/>
              </w:rPr>
              <w:t>т</w:t>
            </w:r>
          </w:p>
        </w:tc>
        <w:tc>
          <w:tcPr>
            <w:tcW w:w="1620" w:type="dxa"/>
            <w:tcBorders>
              <w:top w:val="nil"/>
              <w:left w:val="nil"/>
              <w:bottom w:val="single" w:sz="4" w:space="0" w:color="auto"/>
              <w:right w:val="single" w:sz="4" w:space="0" w:color="auto"/>
            </w:tcBorders>
            <w:shd w:val="clear" w:color="auto" w:fill="auto"/>
            <w:vAlign w:val="bottom"/>
            <w:hideMark/>
          </w:tcPr>
          <w:p w:rsidR="00EA5F85" w:rsidRPr="006D6F9A" w:rsidRDefault="006D6F9A" w:rsidP="00094600">
            <w:pPr>
              <w:ind w:right="-18"/>
              <w:jc w:val="right"/>
              <w:rPr>
                <w:lang w:val="bg-BG"/>
              </w:rPr>
            </w:pPr>
            <w:r>
              <w:rPr>
                <w:lang w:val="bg-BG"/>
              </w:rPr>
              <w:t>82.00</w:t>
            </w:r>
          </w:p>
        </w:tc>
      </w:tr>
    </w:tbl>
    <w:p w:rsidR="00B44B69" w:rsidRDefault="00B44B69" w:rsidP="00133562">
      <w:pPr>
        <w:ind w:right="-18" w:firstLine="720"/>
        <w:jc w:val="both"/>
        <w:rPr>
          <w:b/>
          <w:i/>
          <w:color w:val="FF0000"/>
          <w:lang w:val="bg-BG"/>
        </w:rPr>
      </w:pPr>
    </w:p>
    <w:p w:rsidR="007B768E" w:rsidRPr="00EE48A2" w:rsidRDefault="004B7C99" w:rsidP="00133562">
      <w:pPr>
        <w:pStyle w:val="Style5"/>
        <w:widowControl/>
        <w:spacing w:before="60"/>
        <w:ind w:left="-284" w:right="-18" w:firstLine="720"/>
        <w:jc w:val="both"/>
      </w:pPr>
      <w:r>
        <w:t xml:space="preserve"> </w:t>
      </w:r>
      <w:r w:rsidR="003C7A8E">
        <w:t xml:space="preserve">5. </w:t>
      </w:r>
      <w:r w:rsidR="00EE48A2">
        <w:t xml:space="preserve">Видовете СМР и техните количества, които ще се изпълняват на </w:t>
      </w:r>
      <w:r w:rsidR="007B768E" w:rsidRPr="004A3EAC">
        <w:t>обект:</w:t>
      </w:r>
      <w:r w:rsidR="007B768E" w:rsidRPr="004A3EAC">
        <w:rPr>
          <w:i/>
          <w:color w:val="FF0000"/>
        </w:rPr>
        <w:t xml:space="preserve"> </w:t>
      </w:r>
      <w:r w:rsidR="006D6F9A" w:rsidRPr="006D6F9A">
        <w:rPr>
          <w:b/>
          <w:i/>
        </w:rPr>
        <w:t xml:space="preserve">„Благоустрояване на улица „Димитър Деспов“ - ІІ-ри етап в село Българска поляна, </w:t>
      </w:r>
      <w:r w:rsidR="006D6F9A">
        <w:rPr>
          <w:b/>
          <w:i/>
        </w:rPr>
        <w:t xml:space="preserve">община Тополовград </w:t>
      </w:r>
      <w:r w:rsidR="00EE48A2">
        <w:t>са както следва:</w:t>
      </w:r>
    </w:p>
    <w:p w:rsidR="003C7A8E" w:rsidRDefault="003C7A8E" w:rsidP="00133562">
      <w:pPr>
        <w:pStyle w:val="Style5"/>
        <w:widowControl/>
        <w:spacing w:before="60"/>
        <w:ind w:left="-284" w:right="-18" w:firstLine="720"/>
        <w:jc w:val="both"/>
        <w:rPr>
          <w:b/>
          <w:i/>
        </w:rPr>
      </w:pPr>
    </w:p>
    <w:tbl>
      <w:tblPr>
        <w:tblW w:w="9555" w:type="dxa"/>
        <w:tblInd w:w="55" w:type="dxa"/>
        <w:tblCellMar>
          <w:left w:w="70" w:type="dxa"/>
          <w:right w:w="70" w:type="dxa"/>
        </w:tblCellMar>
        <w:tblLook w:val="04A0"/>
      </w:tblPr>
      <w:tblGrid>
        <w:gridCol w:w="465"/>
        <w:gridCol w:w="21"/>
        <w:gridCol w:w="5469"/>
        <w:gridCol w:w="1980"/>
        <w:gridCol w:w="1620"/>
      </w:tblGrid>
      <w:tr w:rsidR="003C7A8E" w:rsidRPr="00EA5F85" w:rsidTr="006D6F9A">
        <w:trPr>
          <w:trHeight w:val="525"/>
        </w:trPr>
        <w:tc>
          <w:tcPr>
            <w:tcW w:w="4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C7A8E" w:rsidRPr="00EA5F85" w:rsidRDefault="00CE5303" w:rsidP="00CE5303">
            <w:pPr>
              <w:ind w:right="-18"/>
              <w:jc w:val="center"/>
              <w:rPr>
                <w:b/>
                <w:i/>
              </w:rPr>
            </w:pPr>
            <w:r>
              <w:rPr>
                <w:b/>
                <w:i/>
                <w:lang w:val="bg-BG"/>
              </w:rPr>
              <w:t xml:space="preserve">№ </w:t>
            </w:r>
            <w:r w:rsidR="003C7A8E" w:rsidRPr="00EA5F85">
              <w:rPr>
                <w:b/>
                <w:i/>
              </w:rPr>
              <w:t>по ред</w:t>
            </w:r>
          </w:p>
        </w:tc>
        <w:tc>
          <w:tcPr>
            <w:tcW w:w="5469" w:type="dxa"/>
            <w:tcBorders>
              <w:top w:val="single" w:sz="8" w:space="0" w:color="auto"/>
              <w:left w:val="nil"/>
              <w:bottom w:val="single" w:sz="8" w:space="0" w:color="auto"/>
              <w:right w:val="single" w:sz="8" w:space="0" w:color="auto"/>
            </w:tcBorders>
            <w:shd w:val="clear" w:color="auto" w:fill="auto"/>
            <w:vAlign w:val="center"/>
            <w:hideMark/>
          </w:tcPr>
          <w:p w:rsidR="003C7A8E" w:rsidRPr="00EE48A2" w:rsidRDefault="00EE48A2" w:rsidP="00133562">
            <w:pPr>
              <w:ind w:right="-18" w:firstLine="720"/>
              <w:jc w:val="both"/>
              <w:rPr>
                <w:b/>
                <w:i/>
                <w:lang w:val="bg-BG"/>
              </w:rPr>
            </w:pPr>
            <w:r>
              <w:rPr>
                <w:b/>
                <w:i/>
                <w:lang w:val="bg-BG"/>
              </w:rPr>
              <w:t>Наименования на СМР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3C7A8E" w:rsidRPr="00EA5F85" w:rsidRDefault="003C7A8E" w:rsidP="00133562">
            <w:pPr>
              <w:ind w:right="-18" w:firstLine="720"/>
              <w:jc w:val="both"/>
              <w:rPr>
                <w:b/>
                <w:i/>
              </w:rPr>
            </w:pPr>
            <w:r w:rsidRPr="00EA5F85">
              <w:rPr>
                <w:b/>
                <w:i/>
              </w:rPr>
              <w:t>Ед.</w:t>
            </w:r>
            <w:r w:rsidR="00615319">
              <w:rPr>
                <w:b/>
                <w:i/>
                <w:lang w:val="bg-BG"/>
              </w:rPr>
              <w:t xml:space="preserve"> </w:t>
            </w:r>
            <w:r w:rsidRPr="00EA5F85">
              <w:rPr>
                <w:b/>
                <w:i/>
              </w:rPr>
              <w:t>м</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3C7A8E" w:rsidRPr="00EA5F85" w:rsidRDefault="003C7A8E" w:rsidP="008E16F3">
            <w:pPr>
              <w:ind w:right="-18" w:firstLine="20"/>
              <w:jc w:val="both"/>
              <w:rPr>
                <w:b/>
                <w:i/>
              </w:rPr>
            </w:pPr>
            <w:r w:rsidRPr="00EA5F85">
              <w:rPr>
                <w:b/>
                <w:i/>
              </w:rPr>
              <w:t>Количество</w:t>
            </w:r>
          </w:p>
        </w:tc>
      </w:tr>
      <w:tr w:rsidR="003C7A8E" w:rsidRPr="003C7A8E" w:rsidTr="006014E6">
        <w:trPr>
          <w:trHeight w:val="51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A8E" w:rsidRPr="003C7A8E" w:rsidRDefault="00CE5303" w:rsidP="00CE5303">
            <w:pPr>
              <w:ind w:right="-18"/>
              <w:jc w:val="center"/>
            </w:pPr>
            <w:r>
              <w:rPr>
                <w:lang w:val="bg-BG"/>
              </w:rPr>
              <w:t>1</w:t>
            </w:r>
            <w:r w:rsidR="003C7A8E" w:rsidRPr="003C7A8E">
              <w:t>.</w:t>
            </w:r>
          </w:p>
        </w:tc>
        <w:tc>
          <w:tcPr>
            <w:tcW w:w="5490" w:type="dxa"/>
            <w:gridSpan w:val="2"/>
            <w:tcBorders>
              <w:top w:val="single" w:sz="4" w:space="0" w:color="auto"/>
              <w:left w:val="nil"/>
              <w:bottom w:val="single" w:sz="4" w:space="0" w:color="auto"/>
              <w:right w:val="single" w:sz="4" w:space="0" w:color="auto"/>
            </w:tcBorders>
            <w:shd w:val="clear" w:color="auto" w:fill="auto"/>
            <w:vAlign w:val="bottom"/>
            <w:hideMark/>
          </w:tcPr>
          <w:p w:rsidR="003C7A8E" w:rsidRPr="006D6F9A" w:rsidRDefault="006D6F9A" w:rsidP="006D6F9A">
            <w:pPr>
              <w:rPr>
                <w:lang w:val="bg-BG"/>
              </w:rPr>
            </w:pPr>
            <w:r>
              <w:t>Тънък изкоп за оформяне на улично платно с извозване на 3 км</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3C7A8E" w:rsidRPr="003C7A8E" w:rsidRDefault="003C7A8E" w:rsidP="00CE5303">
            <w:pPr>
              <w:ind w:right="-18" w:firstLine="20"/>
            </w:pPr>
            <w:r w:rsidRPr="003C7A8E">
              <w:t>куб. м</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3C7A8E" w:rsidRPr="003C7A8E" w:rsidRDefault="006D6F9A" w:rsidP="006014E6">
            <w:pPr>
              <w:ind w:right="-18" w:firstLine="20"/>
              <w:jc w:val="right"/>
            </w:pPr>
            <w:r>
              <w:rPr>
                <w:lang w:val="bg-BG"/>
              </w:rPr>
              <w:t>72</w:t>
            </w:r>
            <w:r w:rsidR="003C7A8E" w:rsidRPr="003C7A8E">
              <w:t>.00</w:t>
            </w:r>
          </w:p>
        </w:tc>
      </w:tr>
      <w:tr w:rsidR="003C7A8E" w:rsidRPr="003C7A8E" w:rsidTr="006014E6">
        <w:trPr>
          <w:trHeight w:val="465"/>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3C7A8E" w:rsidRPr="003C7A8E" w:rsidRDefault="00CE5303" w:rsidP="00CE5303">
            <w:pPr>
              <w:ind w:right="-18"/>
              <w:jc w:val="center"/>
            </w:pPr>
            <w:r>
              <w:rPr>
                <w:lang w:val="bg-BG"/>
              </w:rPr>
              <w:t>2</w:t>
            </w:r>
            <w:r w:rsidR="003C7A8E" w:rsidRPr="003C7A8E">
              <w:t>.</w:t>
            </w:r>
          </w:p>
        </w:tc>
        <w:tc>
          <w:tcPr>
            <w:tcW w:w="5490" w:type="dxa"/>
            <w:gridSpan w:val="2"/>
            <w:tcBorders>
              <w:top w:val="nil"/>
              <w:left w:val="nil"/>
              <w:bottom w:val="single" w:sz="4" w:space="0" w:color="auto"/>
              <w:right w:val="single" w:sz="4" w:space="0" w:color="auto"/>
            </w:tcBorders>
            <w:shd w:val="clear" w:color="auto" w:fill="auto"/>
            <w:vAlign w:val="bottom"/>
            <w:hideMark/>
          </w:tcPr>
          <w:p w:rsidR="006D6F9A" w:rsidRDefault="006D6F9A" w:rsidP="006D6F9A">
            <w:r>
              <w:t>Полагане и валиране на трошенокаменна настилка</w:t>
            </w:r>
          </w:p>
          <w:p w:rsidR="003C7A8E" w:rsidRPr="003C7A8E" w:rsidRDefault="003C7A8E" w:rsidP="00CE5303">
            <w:pPr>
              <w:ind w:right="-18"/>
            </w:pPr>
          </w:p>
        </w:tc>
        <w:tc>
          <w:tcPr>
            <w:tcW w:w="1980" w:type="dxa"/>
            <w:tcBorders>
              <w:top w:val="nil"/>
              <w:left w:val="nil"/>
              <w:bottom w:val="single" w:sz="4" w:space="0" w:color="auto"/>
              <w:right w:val="single" w:sz="4" w:space="0" w:color="auto"/>
            </w:tcBorders>
            <w:shd w:val="clear" w:color="auto" w:fill="auto"/>
            <w:vAlign w:val="bottom"/>
            <w:hideMark/>
          </w:tcPr>
          <w:p w:rsidR="003C7A8E" w:rsidRPr="003C7A8E" w:rsidRDefault="003C7A8E" w:rsidP="00CE5303">
            <w:pPr>
              <w:ind w:right="-18" w:firstLine="20"/>
            </w:pPr>
            <w:r w:rsidRPr="003C7A8E">
              <w:t>куб. м</w:t>
            </w:r>
          </w:p>
        </w:tc>
        <w:tc>
          <w:tcPr>
            <w:tcW w:w="1620" w:type="dxa"/>
            <w:tcBorders>
              <w:top w:val="nil"/>
              <w:left w:val="nil"/>
              <w:bottom w:val="single" w:sz="4" w:space="0" w:color="auto"/>
              <w:right w:val="single" w:sz="4" w:space="0" w:color="auto"/>
            </w:tcBorders>
            <w:shd w:val="clear" w:color="auto" w:fill="auto"/>
            <w:vAlign w:val="bottom"/>
            <w:hideMark/>
          </w:tcPr>
          <w:p w:rsidR="003C7A8E" w:rsidRPr="003C7A8E" w:rsidRDefault="006D6F9A" w:rsidP="006014E6">
            <w:pPr>
              <w:ind w:right="-18" w:firstLine="20"/>
              <w:jc w:val="right"/>
            </w:pPr>
            <w:r>
              <w:rPr>
                <w:lang w:val="bg-BG"/>
              </w:rPr>
              <w:t>35</w:t>
            </w:r>
            <w:r w:rsidR="003C7A8E" w:rsidRPr="003C7A8E">
              <w:t>.00</w:t>
            </w:r>
          </w:p>
        </w:tc>
      </w:tr>
      <w:tr w:rsidR="003C7A8E" w:rsidRPr="003C7A8E" w:rsidTr="006014E6">
        <w:trPr>
          <w:trHeight w:val="255"/>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3C7A8E" w:rsidRPr="003C7A8E" w:rsidRDefault="00CE5303" w:rsidP="00CE5303">
            <w:pPr>
              <w:ind w:right="-18"/>
              <w:jc w:val="center"/>
            </w:pPr>
            <w:r>
              <w:rPr>
                <w:lang w:val="bg-BG"/>
              </w:rPr>
              <w:t>3</w:t>
            </w:r>
            <w:r w:rsidR="003C7A8E" w:rsidRPr="003C7A8E">
              <w:t>.</w:t>
            </w:r>
          </w:p>
        </w:tc>
        <w:tc>
          <w:tcPr>
            <w:tcW w:w="5490" w:type="dxa"/>
            <w:gridSpan w:val="2"/>
            <w:tcBorders>
              <w:top w:val="nil"/>
              <w:left w:val="nil"/>
              <w:bottom w:val="single" w:sz="4" w:space="0" w:color="auto"/>
              <w:right w:val="single" w:sz="4" w:space="0" w:color="auto"/>
            </w:tcBorders>
            <w:shd w:val="clear" w:color="auto" w:fill="auto"/>
            <w:vAlign w:val="bottom"/>
            <w:hideMark/>
          </w:tcPr>
          <w:p w:rsidR="003C7A8E" w:rsidRPr="006D6F9A" w:rsidRDefault="006D6F9A" w:rsidP="006D6F9A">
            <w:pPr>
              <w:rPr>
                <w:lang w:val="bg-BG"/>
              </w:rPr>
            </w:pPr>
            <w:r>
              <w:t>Доставка и полагане на асфалт - машинно</w:t>
            </w:r>
          </w:p>
        </w:tc>
        <w:tc>
          <w:tcPr>
            <w:tcW w:w="1980" w:type="dxa"/>
            <w:tcBorders>
              <w:top w:val="nil"/>
              <w:left w:val="nil"/>
              <w:bottom w:val="single" w:sz="4" w:space="0" w:color="auto"/>
              <w:right w:val="single" w:sz="4" w:space="0" w:color="auto"/>
            </w:tcBorders>
            <w:shd w:val="clear" w:color="auto" w:fill="auto"/>
            <w:vAlign w:val="bottom"/>
            <w:hideMark/>
          </w:tcPr>
          <w:p w:rsidR="003C7A8E" w:rsidRPr="003C7A8E" w:rsidRDefault="003C7A8E" w:rsidP="00CE5303">
            <w:pPr>
              <w:ind w:right="-18" w:firstLine="20"/>
            </w:pPr>
            <w:r w:rsidRPr="003C7A8E">
              <w:t>т</w:t>
            </w:r>
          </w:p>
        </w:tc>
        <w:tc>
          <w:tcPr>
            <w:tcW w:w="1620" w:type="dxa"/>
            <w:tcBorders>
              <w:top w:val="nil"/>
              <w:left w:val="nil"/>
              <w:bottom w:val="single" w:sz="4" w:space="0" w:color="auto"/>
              <w:right w:val="single" w:sz="4" w:space="0" w:color="auto"/>
            </w:tcBorders>
            <w:shd w:val="clear" w:color="auto" w:fill="auto"/>
            <w:vAlign w:val="bottom"/>
            <w:hideMark/>
          </w:tcPr>
          <w:p w:rsidR="003C7A8E" w:rsidRPr="003C7A8E" w:rsidRDefault="006D6F9A" w:rsidP="006014E6">
            <w:pPr>
              <w:ind w:right="-18" w:firstLine="20"/>
              <w:jc w:val="right"/>
            </w:pPr>
            <w:r>
              <w:rPr>
                <w:lang w:val="bg-BG"/>
              </w:rPr>
              <w:t>108</w:t>
            </w:r>
            <w:r w:rsidR="003C7A8E" w:rsidRPr="003C7A8E">
              <w:t>.00</w:t>
            </w:r>
          </w:p>
        </w:tc>
      </w:tr>
    </w:tbl>
    <w:p w:rsidR="0092282E" w:rsidRPr="004541BF" w:rsidRDefault="0092282E" w:rsidP="00133562">
      <w:pPr>
        <w:tabs>
          <w:tab w:val="left" w:pos="3975"/>
        </w:tabs>
        <w:ind w:right="-18" w:firstLine="720"/>
        <w:jc w:val="both"/>
        <w:rPr>
          <w:b/>
          <w:sz w:val="10"/>
          <w:szCs w:val="10"/>
          <w:lang w:val="bg-BG"/>
        </w:rPr>
      </w:pPr>
    </w:p>
    <w:p w:rsidR="00427254" w:rsidRPr="00427254" w:rsidRDefault="00427254" w:rsidP="00133562">
      <w:pPr>
        <w:pStyle w:val="Style5"/>
        <w:widowControl/>
        <w:spacing w:before="60"/>
        <w:ind w:left="-284" w:right="-18" w:firstLine="720"/>
        <w:jc w:val="both"/>
        <w:rPr>
          <w:sz w:val="10"/>
          <w:szCs w:val="10"/>
        </w:rPr>
      </w:pPr>
    </w:p>
    <w:p w:rsidR="0092282E" w:rsidRDefault="003C7A8E" w:rsidP="00133562">
      <w:pPr>
        <w:pStyle w:val="Style5"/>
        <w:widowControl/>
        <w:spacing w:before="60"/>
        <w:ind w:left="-284" w:right="-18" w:firstLine="720"/>
        <w:jc w:val="both"/>
      </w:pPr>
      <w:r>
        <w:t>6.</w:t>
      </w:r>
      <w:r w:rsidR="0092282E">
        <w:t xml:space="preserve"> </w:t>
      </w:r>
      <w:r w:rsidR="00EE48A2">
        <w:t xml:space="preserve">Видовете СМР и техните количества, които ще се изпълняват на </w:t>
      </w:r>
      <w:r w:rsidR="0092282E" w:rsidRPr="004A3EAC">
        <w:t>обект:</w:t>
      </w:r>
      <w:r w:rsidR="0092282E" w:rsidRPr="004A3EAC">
        <w:rPr>
          <w:i/>
          <w:color w:val="FF0000"/>
        </w:rPr>
        <w:t xml:space="preserve"> </w:t>
      </w:r>
      <w:r w:rsidR="006D6F9A" w:rsidRPr="006D6F9A">
        <w:rPr>
          <w:b/>
          <w:i/>
        </w:rPr>
        <w:t>„Благоустрояване на улица „Христо Ботев“ село Мрамор, община Тополовград“</w:t>
      </w:r>
      <w:r w:rsidR="006D6F9A">
        <w:rPr>
          <w:b/>
          <w:i/>
        </w:rPr>
        <w:t xml:space="preserve"> </w:t>
      </w:r>
      <w:r w:rsidR="00EE48A2">
        <w:t>са както следва:</w:t>
      </w:r>
    </w:p>
    <w:p w:rsidR="00EE48A2" w:rsidRPr="00EE48A2" w:rsidRDefault="00EE48A2" w:rsidP="00133562">
      <w:pPr>
        <w:pStyle w:val="Style5"/>
        <w:widowControl/>
        <w:spacing w:before="60"/>
        <w:ind w:left="-284" w:right="-18" w:firstLine="720"/>
        <w:jc w:val="both"/>
      </w:pPr>
    </w:p>
    <w:p w:rsidR="003C7A8E" w:rsidRPr="004541BF" w:rsidRDefault="003C7A8E" w:rsidP="00133562">
      <w:pPr>
        <w:pStyle w:val="Style5"/>
        <w:widowControl/>
        <w:spacing w:before="60"/>
        <w:ind w:left="-284" w:right="-18" w:firstLine="720"/>
        <w:jc w:val="both"/>
        <w:rPr>
          <w:b/>
          <w:i/>
          <w:sz w:val="6"/>
          <w:szCs w:val="6"/>
        </w:rPr>
      </w:pPr>
    </w:p>
    <w:tbl>
      <w:tblPr>
        <w:tblW w:w="9555" w:type="dxa"/>
        <w:tblInd w:w="55" w:type="dxa"/>
        <w:tblCellMar>
          <w:left w:w="70" w:type="dxa"/>
          <w:right w:w="70" w:type="dxa"/>
        </w:tblCellMar>
        <w:tblLook w:val="04A0"/>
      </w:tblPr>
      <w:tblGrid>
        <w:gridCol w:w="489"/>
        <w:gridCol w:w="5466"/>
        <w:gridCol w:w="1980"/>
        <w:gridCol w:w="1620"/>
      </w:tblGrid>
      <w:tr w:rsidR="003C7A8E" w:rsidRPr="003C7A8E" w:rsidTr="008E16F3">
        <w:trPr>
          <w:trHeight w:val="525"/>
        </w:trPr>
        <w:tc>
          <w:tcPr>
            <w:tcW w:w="4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7A8E" w:rsidRPr="003C7A8E" w:rsidRDefault="00826D5A" w:rsidP="00826D5A">
            <w:pPr>
              <w:ind w:right="-18"/>
              <w:jc w:val="center"/>
              <w:rPr>
                <w:b/>
                <w:i/>
              </w:rPr>
            </w:pPr>
            <w:r>
              <w:rPr>
                <w:b/>
                <w:i/>
                <w:lang w:val="bg-BG"/>
              </w:rPr>
              <w:t xml:space="preserve">№ </w:t>
            </w:r>
            <w:r w:rsidR="003C7A8E" w:rsidRPr="003C7A8E">
              <w:rPr>
                <w:b/>
                <w:i/>
              </w:rPr>
              <w:t>по ред</w:t>
            </w:r>
          </w:p>
        </w:tc>
        <w:tc>
          <w:tcPr>
            <w:tcW w:w="5466" w:type="dxa"/>
            <w:tcBorders>
              <w:top w:val="single" w:sz="8" w:space="0" w:color="auto"/>
              <w:left w:val="nil"/>
              <w:bottom w:val="single" w:sz="8" w:space="0" w:color="auto"/>
              <w:right w:val="single" w:sz="8" w:space="0" w:color="auto"/>
            </w:tcBorders>
            <w:shd w:val="clear" w:color="auto" w:fill="auto"/>
            <w:vAlign w:val="center"/>
            <w:hideMark/>
          </w:tcPr>
          <w:p w:rsidR="003C7A8E" w:rsidRPr="00EE48A2" w:rsidRDefault="00EE48A2" w:rsidP="00133562">
            <w:pPr>
              <w:ind w:right="-18" w:firstLine="720"/>
              <w:jc w:val="both"/>
              <w:rPr>
                <w:b/>
                <w:i/>
                <w:lang w:val="bg-BG"/>
              </w:rPr>
            </w:pPr>
            <w:r>
              <w:rPr>
                <w:b/>
                <w:i/>
                <w:lang w:val="bg-BG"/>
              </w:rPr>
              <w:t>Наименование на СМР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3C7A8E" w:rsidRPr="003C7A8E" w:rsidRDefault="003C7A8E" w:rsidP="00133562">
            <w:pPr>
              <w:ind w:right="-18" w:firstLine="720"/>
              <w:jc w:val="both"/>
              <w:rPr>
                <w:b/>
                <w:i/>
              </w:rPr>
            </w:pPr>
            <w:r w:rsidRPr="003C7A8E">
              <w:rPr>
                <w:b/>
                <w:i/>
              </w:rPr>
              <w:t>Ед.</w:t>
            </w:r>
            <w:r w:rsidR="00615319">
              <w:rPr>
                <w:b/>
                <w:i/>
                <w:lang w:val="bg-BG"/>
              </w:rPr>
              <w:t xml:space="preserve"> </w:t>
            </w:r>
            <w:r w:rsidRPr="003C7A8E">
              <w:rPr>
                <w:b/>
                <w:i/>
              </w:rPr>
              <w:t>м</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3C7A8E" w:rsidRPr="003C7A8E" w:rsidRDefault="003C7A8E" w:rsidP="008E16F3">
            <w:pPr>
              <w:ind w:right="-18" w:firstLine="20"/>
              <w:jc w:val="both"/>
              <w:rPr>
                <w:b/>
                <w:i/>
              </w:rPr>
            </w:pPr>
            <w:r w:rsidRPr="003C7A8E">
              <w:rPr>
                <w:b/>
                <w:i/>
              </w:rPr>
              <w:t>Количество</w:t>
            </w:r>
          </w:p>
        </w:tc>
      </w:tr>
      <w:tr w:rsidR="006D6F9A" w:rsidRPr="003C7A8E" w:rsidTr="006014E6">
        <w:trPr>
          <w:trHeight w:val="51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F9A" w:rsidRPr="003C7A8E" w:rsidRDefault="006D6F9A" w:rsidP="008E16F3">
            <w:pPr>
              <w:ind w:right="-18"/>
              <w:jc w:val="center"/>
            </w:pPr>
            <w:r>
              <w:rPr>
                <w:lang w:val="bg-BG"/>
              </w:rPr>
              <w:t>1</w:t>
            </w:r>
            <w:r w:rsidRPr="003C7A8E">
              <w:t>.</w:t>
            </w:r>
          </w:p>
        </w:tc>
        <w:tc>
          <w:tcPr>
            <w:tcW w:w="5466" w:type="dxa"/>
            <w:tcBorders>
              <w:top w:val="single" w:sz="4" w:space="0" w:color="auto"/>
              <w:left w:val="nil"/>
              <w:bottom w:val="single" w:sz="4" w:space="0" w:color="auto"/>
              <w:right w:val="single" w:sz="4" w:space="0" w:color="auto"/>
            </w:tcBorders>
            <w:shd w:val="clear" w:color="auto" w:fill="auto"/>
            <w:vAlign w:val="center"/>
            <w:hideMark/>
          </w:tcPr>
          <w:p w:rsidR="006D6F9A" w:rsidRDefault="006D6F9A">
            <w:pPr>
              <w:jc w:val="both"/>
            </w:pPr>
            <w:r>
              <w:t>Тънък изкоп за подравняване на улично платно с извозване</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6D6F9A" w:rsidRDefault="006D6F9A">
            <w:r>
              <w:t>куб. м</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D6F9A" w:rsidRDefault="006D6F9A">
            <w:pPr>
              <w:jc w:val="right"/>
            </w:pPr>
            <w:r>
              <w:t>126,00</w:t>
            </w:r>
          </w:p>
        </w:tc>
      </w:tr>
      <w:tr w:rsidR="006D6F9A" w:rsidRPr="003C7A8E" w:rsidTr="006014E6">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D6F9A" w:rsidRPr="003C7A8E" w:rsidRDefault="006D6F9A" w:rsidP="008E16F3">
            <w:pPr>
              <w:ind w:right="-18"/>
              <w:jc w:val="center"/>
            </w:pPr>
            <w:r>
              <w:rPr>
                <w:lang w:val="bg-BG"/>
              </w:rPr>
              <w:t>2</w:t>
            </w:r>
            <w:r w:rsidRPr="003C7A8E">
              <w:t>.</w:t>
            </w:r>
          </w:p>
        </w:tc>
        <w:tc>
          <w:tcPr>
            <w:tcW w:w="5466" w:type="dxa"/>
            <w:tcBorders>
              <w:top w:val="nil"/>
              <w:left w:val="nil"/>
              <w:bottom w:val="single" w:sz="4" w:space="0" w:color="auto"/>
              <w:right w:val="single" w:sz="4" w:space="0" w:color="auto"/>
            </w:tcBorders>
            <w:shd w:val="clear" w:color="auto" w:fill="auto"/>
            <w:vAlign w:val="center"/>
            <w:hideMark/>
          </w:tcPr>
          <w:p w:rsidR="006D6F9A" w:rsidRDefault="006D6F9A">
            <w:r>
              <w:t>Трошенокаменна настилка (полагане и валиране)</w:t>
            </w:r>
          </w:p>
        </w:tc>
        <w:tc>
          <w:tcPr>
            <w:tcW w:w="1980" w:type="dxa"/>
            <w:tcBorders>
              <w:top w:val="nil"/>
              <w:left w:val="nil"/>
              <w:bottom w:val="single" w:sz="4" w:space="0" w:color="auto"/>
              <w:right w:val="single" w:sz="4" w:space="0" w:color="auto"/>
            </w:tcBorders>
            <w:shd w:val="clear" w:color="auto" w:fill="auto"/>
            <w:vAlign w:val="bottom"/>
            <w:hideMark/>
          </w:tcPr>
          <w:p w:rsidR="006D6F9A" w:rsidRDefault="006D6F9A">
            <w:r>
              <w:t>куб. м</w:t>
            </w:r>
          </w:p>
        </w:tc>
        <w:tc>
          <w:tcPr>
            <w:tcW w:w="1620" w:type="dxa"/>
            <w:tcBorders>
              <w:top w:val="nil"/>
              <w:left w:val="nil"/>
              <w:bottom w:val="single" w:sz="4" w:space="0" w:color="auto"/>
              <w:right w:val="single" w:sz="4" w:space="0" w:color="auto"/>
            </w:tcBorders>
            <w:shd w:val="clear" w:color="auto" w:fill="auto"/>
            <w:vAlign w:val="bottom"/>
            <w:hideMark/>
          </w:tcPr>
          <w:p w:rsidR="006D6F9A" w:rsidRDefault="006D6F9A">
            <w:pPr>
              <w:jc w:val="right"/>
            </w:pPr>
            <w:r>
              <w:t>126,00</w:t>
            </w:r>
          </w:p>
        </w:tc>
      </w:tr>
      <w:tr w:rsidR="006D6F9A" w:rsidRPr="003C7A8E" w:rsidTr="006014E6">
        <w:trPr>
          <w:trHeight w:val="52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D6F9A" w:rsidRPr="003C7A8E" w:rsidRDefault="006D6F9A" w:rsidP="008E16F3">
            <w:pPr>
              <w:ind w:right="-18"/>
              <w:jc w:val="center"/>
            </w:pPr>
            <w:r>
              <w:rPr>
                <w:lang w:val="bg-BG"/>
              </w:rPr>
              <w:t>3</w:t>
            </w:r>
            <w:r w:rsidRPr="003C7A8E">
              <w:t>.</w:t>
            </w:r>
          </w:p>
        </w:tc>
        <w:tc>
          <w:tcPr>
            <w:tcW w:w="5466" w:type="dxa"/>
            <w:tcBorders>
              <w:top w:val="nil"/>
              <w:left w:val="nil"/>
              <w:bottom w:val="single" w:sz="4" w:space="0" w:color="auto"/>
              <w:right w:val="single" w:sz="4" w:space="0" w:color="auto"/>
            </w:tcBorders>
            <w:shd w:val="clear" w:color="auto" w:fill="auto"/>
            <w:vAlign w:val="center"/>
            <w:hideMark/>
          </w:tcPr>
          <w:p w:rsidR="006D6F9A" w:rsidRDefault="006D6F9A">
            <w:r>
              <w:t>Доставка и полагане на асфалтова смес</w:t>
            </w:r>
          </w:p>
        </w:tc>
        <w:tc>
          <w:tcPr>
            <w:tcW w:w="1980" w:type="dxa"/>
            <w:tcBorders>
              <w:top w:val="nil"/>
              <w:left w:val="nil"/>
              <w:bottom w:val="single" w:sz="4" w:space="0" w:color="auto"/>
              <w:right w:val="single" w:sz="4" w:space="0" w:color="auto"/>
            </w:tcBorders>
            <w:shd w:val="clear" w:color="auto" w:fill="auto"/>
            <w:vAlign w:val="bottom"/>
            <w:hideMark/>
          </w:tcPr>
          <w:p w:rsidR="006D6F9A" w:rsidRDefault="006D6F9A">
            <w:r>
              <w:t>т</w:t>
            </w:r>
          </w:p>
        </w:tc>
        <w:tc>
          <w:tcPr>
            <w:tcW w:w="1620" w:type="dxa"/>
            <w:tcBorders>
              <w:top w:val="nil"/>
              <w:left w:val="nil"/>
              <w:bottom w:val="single" w:sz="4" w:space="0" w:color="auto"/>
              <w:right w:val="single" w:sz="4" w:space="0" w:color="auto"/>
            </w:tcBorders>
            <w:shd w:val="clear" w:color="auto" w:fill="auto"/>
            <w:vAlign w:val="bottom"/>
            <w:hideMark/>
          </w:tcPr>
          <w:p w:rsidR="006D6F9A" w:rsidRDefault="006D6F9A">
            <w:pPr>
              <w:jc w:val="right"/>
            </w:pPr>
            <w:r>
              <w:t>128,00</w:t>
            </w:r>
          </w:p>
        </w:tc>
      </w:tr>
    </w:tbl>
    <w:p w:rsidR="00427254" w:rsidRDefault="00427254" w:rsidP="00133562">
      <w:pPr>
        <w:pStyle w:val="Style5"/>
        <w:widowControl/>
        <w:ind w:right="-18" w:firstLine="720"/>
        <w:jc w:val="both"/>
      </w:pPr>
    </w:p>
    <w:p w:rsidR="00B44B69" w:rsidRDefault="009E45B9" w:rsidP="00133562">
      <w:pPr>
        <w:pStyle w:val="Style5"/>
        <w:widowControl/>
        <w:ind w:right="-18" w:firstLine="720"/>
        <w:jc w:val="both"/>
      </w:pPr>
      <w:r>
        <w:t>7.</w:t>
      </w:r>
      <w:r w:rsidR="004A3EAC">
        <w:t xml:space="preserve"> </w:t>
      </w:r>
      <w:r w:rsidR="00EE48A2">
        <w:t xml:space="preserve">Видовете СМР и техните количества, които ще се изпълняват на </w:t>
      </w:r>
      <w:r w:rsidR="00E167D8" w:rsidRPr="004A3EAC">
        <w:t>обект:</w:t>
      </w:r>
      <w:r w:rsidR="00E167D8" w:rsidRPr="004A3EAC">
        <w:rPr>
          <w:i/>
          <w:color w:val="FF0000"/>
        </w:rPr>
        <w:t xml:space="preserve"> </w:t>
      </w:r>
      <w:r w:rsidR="006D6F9A" w:rsidRPr="006D6F9A">
        <w:rPr>
          <w:b/>
          <w:i/>
        </w:rPr>
        <w:t>„Изграждане на паркинг и благоустояване на терен на нов гробищен парк в град Тополовград“</w:t>
      </w:r>
      <w:r w:rsidR="006D6F9A">
        <w:rPr>
          <w:b/>
          <w:i/>
        </w:rPr>
        <w:t xml:space="preserve"> </w:t>
      </w:r>
      <w:r w:rsidR="00EE48A2">
        <w:t>са както следва:</w:t>
      </w:r>
    </w:p>
    <w:p w:rsidR="00EE48A2" w:rsidRPr="00EE48A2" w:rsidRDefault="00EE48A2" w:rsidP="00133562">
      <w:pPr>
        <w:pStyle w:val="Style5"/>
        <w:widowControl/>
        <w:ind w:right="-18" w:firstLine="720"/>
        <w:jc w:val="both"/>
        <w:rPr>
          <w:sz w:val="10"/>
          <w:szCs w:val="10"/>
        </w:rPr>
      </w:pPr>
    </w:p>
    <w:tbl>
      <w:tblPr>
        <w:tblW w:w="9648" w:type="dxa"/>
        <w:tblInd w:w="-38" w:type="dxa"/>
        <w:tblCellMar>
          <w:left w:w="70" w:type="dxa"/>
          <w:right w:w="70" w:type="dxa"/>
        </w:tblCellMar>
        <w:tblLook w:val="04A0"/>
      </w:tblPr>
      <w:tblGrid>
        <w:gridCol w:w="557"/>
        <w:gridCol w:w="5491"/>
        <w:gridCol w:w="14"/>
        <w:gridCol w:w="1966"/>
        <w:gridCol w:w="18"/>
        <w:gridCol w:w="1560"/>
        <w:gridCol w:w="42"/>
      </w:tblGrid>
      <w:tr w:rsidR="00EE48A2" w:rsidRPr="003C7A8E" w:rsidTr="00073E38">
        <w:trPr>
          <w:trHeight w:val="25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48A2" w:rsidRPr="003C7A8E" w:rsidRDefault="00DD25E3" w:rsidP="00DD25E3">
            <w:pPr>
              <w:ind w:right="-18"/>
              <w:jc w:val="center"/>
              <w:rPr>
                <w:b/>
                <w:i/>
              </w:rPr>
            </w:pPr>
            <w:r>
              <w:rPr>
                <w:b/>
                <w:i/>
                <w:lang w:val="bg-BG"/>
              </w:rPr>
              <w:t xml:space="preserve">№ </w:t>
            </w:r>
            <w:r w:rsidR="00EE48A2" w:rsidRPr="003C7A8E">
              <w:rPr>
                <w:b/>
                <w:i/>
              </w:rPr>
              <w:t xml:space="preserve">по </w:t>
            </w:r>
            <w:r w:rsidR="00EE48A2" w:rsidRPr="003C7A8E">
              <w:rPr>
                <w:b/>
                <w:i/>
              </w:rPr>
              <w:lastRenderedPageBreak/>
              <w:t>ред</w:t>
            </w:r>
          </w:p>
        </w:tc>
        <w:tc>
          <w:tcPr>
            <w:tcW w:w="5491" w:type="dxa"/>
            <w:tcBorders>
              <w:top w:val="single" w:sz="8" w:space="0" w:color="auto"/>
              <w:left w:val="nil"/>
              <w:bottom w:val="single" w:sz="8" w:space="0" w:color="auto"/>
              <w:right w:val="single" w:sz="8" w:space="0" w:color="auto"/>
            </w:tcBorders>
            <w:shd w:val="clear" w:color="auto" w:fill="auto"/>
            <w:vAlign w:val="center"/>
            <w:hideMark/>
          </w:tcPr>
          <w:p w:rsidR="00EE48A2" w:rsidRPr="00EE48A2" w:rsidRDefault="00EE48A2" w:rsidP="00133562">
            <w:pPr>
              <w:ind w:right="-18" w:firstLine="720"/>
              <w:jc w:val="both"/>
              <w:rPr>
                <w:b/>
                <w:i/>
                <w:lang w:val="bg-BG"/>
              </w:rPr>
            </w:pPr>
            <w:r>
              <w:rPr>
                <w:b/>
                <w:i/>
                <w:lang w:val="bg-BG"/>
              </w:rPr>
              <w:lastRenderedPageBreak/>
              <w:t>Наименование на СМР</w:t>
            </w:r>
          </w:p>
        </w:tc>
        <w:tc>
          <w:tcPr>
            <w:tcW w:w="1980" w:type="dxa"/>
            <w:gridSpan w:val="2"/>
            <w:tcBorders>
              <w:top w:val="single" w:sz="8" w:space="0" w:color="auto"/>
              <w:left w:val="nil"/>
              <w:bottom w:val="single" w:sz="8" w:space="0" w:color="auto"/>
              <w:right w:val="single" w:sz="8" w:space="0" w:color="auto"/>
            </w:tcBorders>
            <w:shd w:val="clear" w:color="auto" w:fill="auto"/>
            <w:vAlign w:val="center"/>
            <w:hideMark/>
          </w:tcPr>
          <w:p w:rsidR="00EE48A2" w:rsidRPr="003C7A8E" w:rsidRDefault="00EE48A2" w:rsidP="00133562">
            <w:pPr>
              <w:ind w:right="-18" w:firstLine="720"/>
              <w:jc w:val="both"/>
              <w:rPr>
                <w:b/>
                <w:i/>
              </w:rPr>
            </w:pPr>
            <w:r w:rsidRPr="003C7A8E">
              <w:rPr>
                <w:b/>
                <w:i/>
              </w:rPr>
              <w:t>Ед.</w:t>
            </w:r>
            <w:r w:rsidR="00615319">
              <w:rPr>
                <w:b/>
                <w:i/>
                <w:lang w:val="bg-BG"/>
              </w:rPr>
              <w:t xml:space="preserve"> </w:t>
            </w:r>
            <w:r w:rsidRPr="003C7A8E">
              <w:rPr>
                <w:b/>
                <w:i/>
              </w:rPr>
              <w:t>м</w:t>
            </w:r>
          </w:p>
        </w:tc>
        <w:tc>
          <w:tcPr>
            <w:tcW w:w="1620" w:type="dxa"/>
            <w:gridSpan w:val="3"/>
            <w:tcBorders>
              <w:top w:val="single" w:sz="8" w:space="0" w:color="auto"/>
              <w:left w:val="nil"/>
              <w:bottom w:val="single" w:sz="8" w:space="0" w:color="auto"/>
              <w:right w:val="single" w:sz="8" w:space="0" w:color="auto"/>
            </w:tcBorders>
            <w:shd w:val="clear" w:color="auto" w:fill="auto"/>
            <w:vAlign w:val="center"/>
            <w:hideMark/>
          </w:tcPr>
          <w:p w:rsidR="00EE48A2" w:rsidRPr="003C7A8E" w:rsidRDefault="00EE48A2" w:rsidP="00DD25E3">
            <w:pPr>
              <w:ind w:right="-18"/>
              <w:jc w:val="center"/>
              <w:rPr>
                <w:b/>
                <w:i/>
              </w:rPr>
            </w:pPr>
            <w:r w:rsidRPr="003C7A8E">
              <w:rPr>
                <w:b/>
                <w:i/>
              </w:rPr>
              <w:t>Количество</w:t>
            </w:r>
          </w:p>
        </w:tc>
      </w:tr>
      <w:tr w:rsidR="006D6F9A" w:rsidRPr="004B6E8D" w:rsidTr="00BD1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dxa"/>
        </w:trPr>
        <w:tc>
          <w:tcPr>
            <w:tcW w:w="557" w:type="dxa"/>
            <w:shd w:val="clear" w:color="auto" w:fill="auto"/>
            <w:vAlign w:val="center"/>
          </w:tcPr>
          <w:p w:rsidR="006D6F9A" w:rsidRPr="004B6E8D" w:rsidRDefault="006D6F9A" w:rsidP="00DD25E3">
            <w:pPr>
              <w:ind w:right="-18"/>
              <w:jc w:val="center"/>
              <w:rPr>
                <w:rFonts w:eastAsia="Calibri"/>
              </w:rPr>
            </w:pPr>
            <w:r>
              <w:rPr>
                <w:rFonts w:eastAsia="Calibri"/>
                <w:lang w:val="bg-BG"/>
              </w:rPr>
              <w:lastRenderedPageBreak/>
              <w:t>1</w:t>
            </w:r>
            <w:r w:rsidRPr="004B6E8D">
              <w:rPr>
                <w:rFonts w:eastAsia="Calibri"/>
              </w:rPr>
              <w:t>.</w:t>
            </w:r>
          </w:p>
        </w:tc>
        <w:tc>
          <w:tcPr>
            <w:tcW w:w="5505" w:type="dxa"/>
            <w:gridSpan w:val="2"/>
            <w:shd w:val="clear" w:color="auto" w:fill="auto"/>
            <w:vAlign w:val="center"/>
          </w:tcPr>
          <w:p w:rsidR="006D6F9A" w:rsidRDefault="006D6F9A">
            <w:pPr>
              <w:jc w:val="both"/>
            </w:pPr>
            <w:r>
              <w:t>Изкоп с багер на земни почви при нормолни условия на транспорт</w:t>
            </w:r>
          </w:p>
        </w:tc>
        <w:tc>
          <w:tcPr>
            <w:tcW w:w="1984" w:type="dxa"/>
            <w:gridSpan w:val="2"/>
            <w:shd w:val="clear" w:color="auto" w:fill="auto"/>
            <w:vAlign w:val="bottom"/>
          </w:tcPr>
          <w:p w:rsidR="006D6F9A" w:rsidRDefault="006D6F9A">
            <w:r>
              <w:t>куб. м</w:t>
            </w:r>
          </w:p>
        </w:tc>
        <w:tc>
          <w:tcPr>
            <w:tcW w:w="1560" w:type="dxa"/>
            <w:shd w:val="clear" w:color="auto" w:fill="auto"/>
            <w:vAlign w:val="bottom"/>
          </w:tcPr>
          <w:p w:rsidR="006D6F9A" w:rsidRDefault="006D6F9A">
            <w:pPr>
              <w:jc w:val="right"/>
            </w:pPr>
            <w:r>
              <w:t>64,00</w:t>
            </w:r>
          </w:p>
        </w:tc>
      </w:tr>
      <w:tr w:rsidR="006D6F9A" w:rsidRPr="004B6E8D" w:rsidTr="00BD1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dxa"/>
        </w:trPr>
        <w:tc>
          <w:tcPr>
            <w:tcW w:w="557" w:type="dxa"/>
            <w:shd w:val="clear" w:color="auto" w:fill="auto"/>
            <w:vAlign w:val="center"/>
          </w:tcPr>
          <w:p w:rsidR="006D6F9A" w:rsidRPr="004B6E8D" w:rsidRDefault="006D6F9A" w:rsidP="00DD25E3">
            <w:pPr>
              <w:ind w:right="-18"/>
              <w:jc w:val="center"/>
              <w:rPr>
                <w:rFonts w:eastAsia="Calibri"/>
              </w:rPr>
            </w:pPr>
            <w:r>
              <w:rPr>
                <w:rFonts w:eastAsia="Calibri"/>
                <w:lang w:val="bg-BG"/>
              </w:rPr>
              <w:t>2</w:t>
            </w:r>
            <w:r w:rsidRPr="004B6E8D">
              <w:rPr>
                <w:rFonts w:eastAsia="Calibri"/>
              </w:rPr>
              <w:t>.</w:t>
            </w:r>
          </w:p>
        </w:tc>
        <w:tc>
          <w:tcPr>
            <w:tcW w:w="5505" w:type="dxa"/>
            <w:gridSpan w:val="2"/>
            <w:shd w:val="clear" w:color="auto" w:fill="auto"/>
            <w:vAlign w:val="center"/>
          </w:tcPr>
          <w:p w:rsidR="006D6F9A" w:rsidRDefault="006D6F9A">
            <w:pPr>
              <w:jc w:val="both"/>
            </w:pPr>
            <w:r>
              <w:t>Тънъки изкопи ръчно в земни почви за оформяне на изкопа</w:t>
            </w:r>
          </w:p>
        </w:tc>
        <w:tc>
          <w:tcPr>
            <w:tcW w:w="1984" w:type="dxa"/>
            <w:gridSpan w:val="2"/>
            <w:shd w:val="clear" w:color="auto" w:fill="auto"/>
            <w:vAlign w:val="bottom"/>
          </w:tcPr>
          <w:p w:rsidR="006D6F9A" w:rsidRDefault="006D6F9A">
            <w:r>
              <w:t>куб. м</w:t>
            </w:r>
          </w:p>
        </w:tc>
        <w:tc>
          <w:tcPr>
            <w:tcW w:w="1560" w:type="dxa"/>
            <w:shd w:val="clear" w:color="auto" w:fill="auto"/>
            <w:vAlign w:val="bottom"/>
          </w:tcPr>
          <w:p w:rsidR="006D6F9A" w:rsidRDefault="006D6F9A">
            <w:pPr>
              <w:jc w:val="right"/>
            </w:pPr>
            <w:r>
              <w:t>5,00</w:t>
            </w:r>
          </w:p>
        </w:tc>
      </w:tr>
      <w:tr w:rsidR="006D6F9A" w:rsidRPr="004B6E8D" w:rsidTr="00BD1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dxa"/>
        </w:trPr>
        <w:tc>
          <w:tcPr>
            <w:tcW w:w="557" w:type="dxa"/>
            <w:shd w:val="clear" w:color="auto" w:fill="auto"/>
            <w:vAlign w:val="center"/>
          </w:tcPr>
          <w:p w:rsidR="006D6F9A" w:rsidRPr="004B6E8D" w:rsidRDefault="006D6F9A" w:rsidP="00DD25E3">
            <w:pPr>
              <w:ind w:right="-18"/>
              <w:jc w:val="center"/>
              <w:rPr>
                <w:rFonts w:eastAsia="Calibri"/>
              </w:rPr>
            </w:pPr>
            <w:r>
              <w:rPr>
                <w:rFonts w:eastAsia="Calibri"/>
                <w:lang w:val="bg-BG"/>
              </w:rPr>
              <w:t>3</w:t>
            </w:r>
            <w:r w:rsidRPr="004B6E8D">
              <w:rPr>
                <w:rFonts w:eastAsia="Calibri"/>
              </w:rPr>
              <w:t>.</w:t>
            </w:r>
          </w:p>
        </w:tc>
        <w:tc>
          <w:tcPr>
            <w:tcW w:w="5505" w:type="dxa"/>
            <w:gridSpan w:val="2"/>
            <w:shd w:val="clear" w:color="auto" w:fill="auto"/>
            <w:vAlign w:val="center"/>
          </w:tcPr>
          <w:p w:rsidR="006D6F9A" w:rsidRDefault="006D6F9A">
            <w:pPr>
              <w:jc w:val="both"/>
            </w:pPr>
            <w:r>
              <w:t>Доставка и полагане на  основа от трошен камък с валиране</w:t>
            </w:r>
          </w:p>
        </w:tc>
        <w:tc>
          <w:tcPr>
            <w:tcW w:w="1984" w:type="dxa"/>
            <w:gridSpan w:val="2"/>
            <w:shd w:val="clear" w:color="auto" w:fill="auto"/>
            <w:vAlign w:val="bottom"/>
          </w:tcPr>
          <w:p w:rsidR="006D6F9A" w:rsidRDefault="006D6F9A">
            <w:r>
              <w:t>куб. м</w:t>
            </w:r>
          </w:p>
        </w:tc>
        <w:tc>
          <w:tcPr>
            <w:tcW w:w="1560" w:type="dxa"/>
            <w:shd w:val="clear" w:color="auto" w:fill="auto"/>
            <w:vAlign w:val="bottom"/>
          </w:tcPr>
          <w:p w:rsidR="006D6F9A" w:rsidRDefault="006D6F9A">
            <w:pPr>
              <w:jc w:val="right"/>
            </w:pPr>
            <w:r>
              <w:t>35,00</w:t>
            </w:r>
          </w:p>
        </w:tc>
      </w:tr>
      <w:tr w:rsidR="006D6F9A" w:rsidRPr="004B6E8D" w:rsidTr="00BD1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dxa"/>
        </w:trPr>
        <w:tc>
          <w:tcPr>
            <w:tcW w:w="557" w:type="dxa"/>
            <w:shd w:val="clear" w:color="auto" w:fill="auto"/>
            <w:vAlign w:val="center"/>
          </w:tcPr>
          <w:p w:rsidR="006D6F9A" w:rsidRPr="004B6E8D" w:rsidRDefault="006D6F9A" w:rsidP="00DD25E3">
            <w:pPr>
              <w:ind w:right="-18"/>
              <w:jc w:val="center"/>
              <w:rPr>
                <w:rFonts w:eastAsia="Calibri"/>
              </w:rPr>
            </w:pPr>
            <w:r>
              <w:rPr>
                <w:rFonts w:eastAsia="Calibri"/>
                <w:lang w:val="bg-BG"/>
              </w:rPr>
              <w:t>4</w:t>
            </w:r>
            <w:r w:rsidRPr="004B6E8D">
              <w:rPr>
                <w:rFonts w:eastAsia="Calibri"/>
              </w:rPr>
              <w:t>.</w:t>
            </w:r>
          </w:p>
        </w:tc>
        <w:tc>
          <w:tcPr>
            <w:tcW w:w="5505" w:type="dxa"/>
            <w:gridSpan w:val="2"/>
            <w:shd w:val="clear" w:color="auto" w:fill="auto"/>
            <w:vAlign w:val="center"/>
          </w:tcPr>
          <w:p w:rsidR="006D6F9A" w:rsidRDefault="006D6F9A">
            <w:pPr>
              <w:jc w:val="both"/>
            </w:pPr>
            <w:r>
              <w:t>Доставка и полагане на стари бордюри 18/35</w:t>
            </w:r>
          </w:p>
        </w:tc>
        <w:tc>
          <w:tcPr>
            <w:tcW w:w="1984" w:type="dxa"/>
            <w:gridSpan w:val="2"/>
            <w:shd w:val="clear" w:color="auto" w:fill="auto"/>
            <w:vAlign w:val="bottom"/>
          </w:tcPr>
          <w:p w:rsidR="006D6F9A" w:rsidRDefault="006D6F9A">
            <w:r>
              <w:t>лин. м</w:t>
            </w:r>
          </w:p>
        </w:tc>
        <w:tc>
          <w:tcPr>
            <w:tcW w:w="1560" w:type="dxa"/>
            <w:shd w:val="clear" w:color="auto" w:fill="auto"/>
            <w:vAlign w:val="bottom"/>
          </w:tcPr>
          <w:p w:rsidR="006D6F9A" w:rsidRDefault="006D6F9A">
            <w:pPr>
              <w:jc w:val="right"/>
            </w:pPr>
            <w:r>
              <w:t>60,00</w:t>
            </w:r>
          </w:p>
        </w:tc>
      </w:tr>
      <w:tr w:rsidR="006D6F9A" w:rsidRPr="004B6E8D" w:rsidTr="00BD1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dxa"/>
        </w:trPr>
        <w:tc>
          <w:tcPr>
            <w:tcW w:w="557" w:type="dxa"/>
            <w:shd w:val="clear" w:color="auto" w:fill="auto"/>
            <w:vAlign w:val="center"/>
          </w:tcPr>
          <w:p w:rsidR="006D6F9A" w:rsidRPr="004B6E8D" w:rsidRDefault="006D6F9A" w:rsidP="00DD25E3">
            <w:pPr>
              <w:ind w:right="-18"/>
              <w:jc w:val="center"/>
              <w:rPr>
                <w:rFonts w:eastAsia="Calibri"/>
              </w:rPr>
            </w:pPr>
            <w:r>
              <w:rPr>
                <w:rFonts w:eastAsia="Calibri"/>
                <w:lang w:val="bg-BG"/>
              </w:rPr>
              <w:t>5</w:t>
            </w:r>
            <w:r w:rsidRPr="004B6E8D">
              <w:rPr>
                <w:rFonts w:eastAsia="Calibri"/>
              </w:rPr>
              <w:t>.</w:t>
            </w:r>
          </w:p>
        </w:tc>
        <w:tc>
          <w:tcPr>
            <w:tcW w:w="5505" w:type="dxa"/>
            <w:gridSpan w:val="2"/>
            <w:shd w:val="clear" w:color="auto" w:fill="auto"/>
            <w:vAlign w:val="center"/>
          </w:tcPr>
          <w:p w:rsidR="006D6F9A" w:rsidRDefault="006D6F9A">
            <w:pPr>
              <w:jc w:val="both"/>
            </w:pPr>
            <w:r>
              <w:t>Доставка и монтаж на армировачна мрежа Ф8 15/15</w:t>
            </w:r>
          </w:p>
        </w:tc>
        <w:tc>
          <w:tcPr>
            <w:tcW w:w="1984" w:type="dxa"/>
            <w:gridSpan w:val="2"/>
            <w:shd w:val="clear" w:color="auto" w:fill="auto"/>
            <w:vAlign w:val="bottom"/>
          </w:tcPr>
          <w:p w:rsidR="006D6F9A" w:rsidRDefault="006D6F9A">
            <w:r>
              <w:t>кв. м</w:t>
            </w:r>
          </w:p>
        </w:tc>
        <w:tc>
          <w:tcPr>
            <w:tcW w:w="1560" w:type="dxa"/>
            <w:shd w:val="clear" w:color="auto" w:fill="auto"/>
            <w:vAlign w:val="bottom"/>
          </w:tcPr>
          <w:p w:rsidR="006D6F9A" w:rsidRDefault="006D6F9A">
            <w:pPr>
              <w:jc w:val="right"/>
            </w:pPr>
            <w:r>
              <w:t>320,00</w:t>
            </w:r>
          </w:p>
        </w:tc>
      </w:tr>
      <w:tr w:rsidR="006D6F9A" w:rsidRPr="004B6E8D" w:rsidTr="00BD1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dxa"/>
        </w:trPr>
        <w:tc>
          <w:tcPr>
            <w:tcW w:w="557" w:type="dxa"/>
            <w:shd w:val="clear" w:color="auto" w:fill="auto"/>
            <w:vAlign w:val="center"/>
          </w:tcPr>
          <w:p w:rsidR="006D6F9A" w:rsidRPr="004B6E8D" w:rsidRDefault="006D6F9A" w:rsidP="00DD25E3">
            <w:pPr>
              <w:ind w:right="-18"/>
              <w:jc w:val="center"/>
              <w:rPr>
                <w:rFonts w:eastAsia="Calibri"/>
              </w:rPr>
            </w:pPr>
            <w:r>
              <w:rPr>
                <w:rFonts w:eastAsia="Calibri"/>
                <w:lang w:val="bg-BG"/>
              </w:rPr>
              <w:t>6</w:t>
            </w:r>
            <w:r w:rsidRPr="004B6E8D">
              <w:rPr>
                <w:rFonts w:eastAsia="Calibri"/>
              </w:rPr>
              <w:t>.</w:t>
            </w:r>
          </w:p>
        </w:tc>
        <w:tc>
          <w:tcPr>
            <w:tcW w:w="5505" w:type="dxa"/>
            <w:gridSpan w:val="2"/>
            <w:shd w:val="clear" w:color="auto" w:fill="auto"/>
            <w:vAlign w:val="center"/>
          </w:tcPr>
          <w:p w:rsidR="006D6F9A" w:rsidRDefault="006D6F9A">
            <w:pPr>
              <w:jc w:val="both"/>
            </w:pPr>
            <w:r>
              <w:t>Доставка и полагане на бетон Ф20 и направа на фуги между отделните полета и запълването със смола</w:t>
            </w:r>
          </w:p>
        </w:tc>
        <w:tc>
          <w:tcPr>
            <w:tcW w:w="1984" w:type="dxa"/>
            <w:gridSpan w:val="2"/>
            <w:shd w:val="clear" w:color="auto" w:fill="auto"/>
            <w:vAlign w:val="bottom"/>
          </w:tcPr>
          <w:p w:rsidR="006D6F9A" w:rsidRDefault="006D6F9A">
            <w:r>
              <w:t>куб. м</w:t>
            </w:r>
          </w:p>
        </w:tc>
        <w:tc>
          <w:tcPr>
            <w:tcW w:w="1560" w:type="dxa"/>
            <w:shd w:val="clear" w:color="auto" w:fill="auto"/>
            <w:vAlign w:val="bottom"/>
          </w:tcPr>
          <w:p w:rsidR="006D6F9A" w:rsidRDefault="006D6F9A">
            <w:pPr>
              <w:jc w:val="right"/>
            </w:pPr>
            <w:r>
              <w:t>35,00</w:t>
            </w:r>
          </w:p>
        </w:tc>
      </w:tr>
      <w:tr w:rsidR="006D6F9A" w:rsidRPr="004B6E8D" w:rsidTr="00BD1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 w:type="dxa"/>
        </w:trPr>
        <w:tc>
          <w:tcPr>
            <w:tcW w:w="557" w:type="dxa"/>
            <w:shd w:val="clear" w:color="auto" w:fill="auto"/>
            <w:vAlign w:val="center"/>
          </w:tcPr>
          <w:p w:rsidR="006D6F9A" w:rsidRPr="004B6E8D" w:rsidRDefault="006D6F9A" w:rsidP="00DD25E3">
            <w:pPr>
              <w:ind w:right="-18"/>
              <w:jc w:val="center"/>
              <w:rPr>
                <w:rFonts w:eastAsia="Calibri"/>
              </w:rPr>
            </w:pPr>
            <w:r>
              <w:rPr>
                <w:rFonts w:eastAsia="Calibri"/>
                <w:lang w:val="bg-BG"/>
              </w:rPr>
              <w:t>7</w:t>
            </w:r>
            <w:r w:rsidRPr="004B6E8D">
              <w:rPr>
                <w:rFonts w:eastAsia="Calibri"/>
              </w:rPr>
              <w:t>.</w:t>
            </w:r>
          </w:p>
        </w:tc>
        <w:tc>
          <w:tcPr>
            <w:tcW w:w="5505" w:type="dxa"/>
            <w:gridSpan w:val="2"/>
            <w:shd w:val="clear" w:color="auto" w:fill="auto"/>
            <w:vAlign w:val="center"/>
          </w:tcPr>
          <w:p w:rsidR="006D6F9A" w:rsidRDefault="006D6F9A">
            <w:r>
              <w:t>Хоризонтална маркировка за паркинг</w:t>
            </w:r>
          </w:p>
        </w:tc>
        <w:tc>
          <w:tcPr>
            <w:tcW w:w="1984" w:type="dxa"/>
            <w:gridSpan w:val="2"/>
            <w:shd w:val="clear" w:color="auto" w:fill="auto"/>
            <w:vAlign w:val="bottom"/>
          </w:tcPr>
          <w:p w:rsidR="006D6F9A" w:rsidRDefault="006D6F9A">
            <w:r>
              <w:t>кв. м</w:t>
            </w:r>
          </w:p>
        </w:tc>
        <w:tc>
          <w:tcPr>
            <w:tcW w:w="1560" w:type="dxa"/>
            <w:shd w:val="clear" w:color="auto" w:fill="auto"/>
            <w:vAlign w:val="bottom"/>
          </w:tcPr>
          <w:p w:rsidR="006D6F9A" w:rsidRDefault="006D6F9A">
            <w:pPr>
              <w:jc w:val="right"/>
            </w:pPr>
            <w:r>
              <w:t>3,20</w:t>
            </w:r>
          </w:p>
        </w:tc>
      </w:tr>
    </w:tbl>
    <w:p w:rsidR="00E167D8" w:rsidRDefault="00E167D8" w:rsidP="00133562">
      <w:pPr>
        <w:ind w:right="-18" w:firstLine="720"/>
        <w:jc w:val="both"/>
        <w:rPr>
          <w:b/>
          <w:lang w:val="bg-BG"/>
        </w:rPr>
      </w:pPr>
    </w:p>
    <w:p w:rsidR="00480C36" w:rsidRPr="00615319" w:rsidRDefault="009E45B9" w:rsidP="00EC7F99">
      <w:pPr>
        <w:pStyle w:val="Style5"/>
        <w:widowControl/>
        <w:spacing w:before="60"/>
        <w:ind w:right="-18" w:firstLine="630"/>
        <w:jc w:val="both"/>
      </w:pPr>
      <w:r>
        <w:t>8.</w:t>
      </w:r>
      <w:r w:rsidR="004A3EAC" w:rsidRPr="004A3EAC">
        <w:t xml:space="preserve"> </w:t>
      </w:r>
      <w:r w:rsidR="00615319">
        <w:t xml:space="preserve">Видовете СМР и техните количества, които ще се изпълняват на </w:t>
      </w:r>
      <w:r w:rsidR="00723C53" w:rsidRPr="004A3EAC">
        <w:t>обект</w:t>
      </w:r>
      <w:r w:rsidR="00723C53" w:rsidRPr="00480C36">
        <w:t>:</w:t>
      </w:r>
      <w:r w:rsidR="00D8095E" w:rsidRPr="00480C36">
        <w:rPr>
          <w:i/>
          <w:color w:val="FF0000"/>
        </w:rPr>
        <w:t xml:space="preserve"> </w:t>
      </w:r>
      <w:r w:rsidR="006D6F9A" w:rsidRPr="006D6F9A">
        <w:rPr>
          <w:b/>
          <w:i/>
        </w:rPr>
        <w:t>„Изграждане на стълби и благоустрояване на площадки до УПИ VІІІ, кв.33 в село Орешник, община Тополовград“</w:t>
      </w:r>
      <w:r w:rsidR="00B14760">
        <w:rPr>
          <w:b/>
          <w:i/>
        </w:rPr>
        <w:t xml:space="preserve"> </w:t>
      </w:r>
      <w:r w:rsidR="00615319">
        <w:t>са както следва:</w:t>
      </w:r>
    </w:p>
    <w:p w:rsidR="009E45B9" w:rsidRDefault="009E45B9" w:rsidP="00133562">
      <w:pPr>
        <w:pStyle w:val="Style5"/>
        <w:widowControl/>
        <w:spacing w:before="60"/>
        <w:ind w:left="-284" w:right="-18" w:firstLine="720"/>
        <w:jc w:val="both"/>
        <w:rPr>
          <w:b/>
          <w:i/>
        </w:rPr>
      </w:pPr>
    </w:p>
    <w:tbl>
      <w:tblPr>
        <w:tblW w:w="9540" w:type="dxa"/>
        <w:tblInd w:w="-20" w:type="dxa"/>
        <w:tblCellMar>
          <w:left w:w="70" w:type="dxa"/>
          <w:right w:w="70" w:type="dxa"/>
        </w:tblCellMar>
        <w:tblLook w:val="04A0"/>
      </w:tblPr>
      <w:tblGrid>
        <w:gridCol w:w="561"/>
        <w:gridCol w:w="5469"/>
        <w:gridCol w:w="1980"/>
        <w:gridCol w:w="1530"/>
      </w:tblGrid>
      <w:tr w:rsidR="009E45B9" w:rsidRPr="009E45B9" w:rsidTr="009E45B9">
        <w:trPr>
          <w:trHeight w:val="525"/>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45B9" w:rsidRPr="009E45B9" w:rsidRDefault="00EC7F99" w:rsidP="00EC7F99">
            <w:pPr>
              <w:ind w:right="-18"/>
              <w:jc w:val="center"/>
              <w:rPr>
                <w:b/>
                <w:i/>
              </w:rPr>
            </w:pPr>
            <w:r>
              <w:rPr>
                <w:b/>
                <w:i/>
                <w:lang w:val="bg-BG"/>
              </w:rPr>
              <w:t xml:space="preserve">№ </w:t>
            </w:r>
            <w:r w:rsidR="009E45B9" w:rsidRPr="009E45B9">
              <w:rPr>
                <w:b/>
                <w:i/>
              </w:rPr>
              <w:t>по ред</w:t>
            </w:r>
          </w:p>
        </w:tc>
        <w:tc>
          <w:tcPr>
            <w:tcW w:w="5469" w:type="dxa"/>
            <w:tcBorders>
              <w:top w:val="single" w:sz="8" w:space="0" w:color="auto"/>
              <w:left w:val="nil"/>
              <w:bottom w:val="single" w:sz="8" w:space="0" w:color="auto"/>
              <w:right w:val="single" w:sz="8" w:space="0" w:color="auto"/>
            </w:tcBorders>
            <w:shd w:val="clear" w:color="auto" w:fill="auto"/>
            <w:vAlign w:val="center"/>
            <w:hideMark/>
          </w:tcPr>
          <w:p w:rsidR="009E45B9" w:rsidRPr="00615319" w:rsidRDefault="00615319" w:rsidP="00133562">
            <w:pPr>
              <w:ind w:right="-18" w:firstLine="720"/>
              <w:jc w:val="both"/>
              <w:rPr>
                <w:b/>
                <w:i/>
                <w:lang w:val="bg-BG"/>
              </w:rPr>
            </w:pPr>
            <w:r>
              <w:rPr>
                <w:b/>
                <w:i/>
                <w:lang w:val="bg-BG"/>
              </w:rPr>
              <w:t>Наименование на СМР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9E45B9" w:rsidRPr="009E45B9" w:rsidRDefault="009E45B9" w:rsidP="00133562">
            <w:pPr>
              <w:ind w:right="-18" w:firstLine="720"/>
              <w:jc w:val="both"/>
              <w:rPr>
                <w:b/>
                <w:i/>
              </w:rPr>
            </w:pPr>
            <w:r w:rsidRPr="009E45B9">
              <w:rPr>
                <w:b/>
                <w:i/>
              </w:rPr>
              <w:t>Ед.</w:t>
            </w:r>
            <w:r w:rsidR="00615319">
              <w:rPr>
                <w:b/>
                <w:i/>
                <w:lang w:val="bg-BG"/>
              </w:rPr>
              <w:t xml:space="preserve"> </w:t>
            </w:r>
            <w:r w:rsidRPr="009E45B9">
              <w:rPr>
                <w:b/>
                <w:i/>
              </w:rPr>
              <w:t>м</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9E45B9" w:rsidRPr="009E45B9" w:rsidRDefault="009E45B9" w:rsidP="00EC7F99">
            <w:pPr>
              <w:ind w:right="-18"/>
              <w:jc w:val="center"/>
              <w:rPr>
                <w:b/>
                <w:i/>
              </w:rPr>
            </w:pPr>
            <w:r w:rsidRPr="009E45B9">
              <w:rPr>
                <w:b/>
                <w:i/>
              </w:rPr>
              <w:t>Количество</w:t>
            </w:r>
          </w:p>
        </w:tc>
      </w:tr>
      <w:tr w:rsidR="00B14760" w:rsidRPr="009E45B9" w:rsidTr="00E82A87">
        <w:trPr>
          <w:trHeight w:val="25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Pr="009E45B9" w:rsidRDefault="00B14760" w:rsidP="00EC7F99">
            <w:pPr>
              <w:ind w:right="-18"/>
              <w:jc w:val="center"/>
            </w:pPr>
            <w:r>
              <w:rPr>
                <w:lang w:val="bg-BG"/>
              </w:rPr>
              <w:t>1</w:t>
            </w:r>
            <w:r w:rsidRPr="009E45B9">
              <w:t>.</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r>
              <w:t>Тънък изкоп за подравняване</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28,00</w:t>
            </w:r>
          </w:p>
        </w:tc>
      </w:tr>
      <w:tr w:rsidR="00B14760" w:rsidRPr="009E45B9" w:rsidTr="00E82A87">
        <w:trPr>
          <w:trHeight w:val="287"/>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Pr="009E45B9" w:rsidRDefault="00B14760" w:rsidP="00EC7F99">
            <w:pPr>
              <w:ind w:right="-18"/>
              <w:jc w:val="center"/>
            </w:pPr>
            <w:r>
              <w:rPr>
                <w:lang w:val="bg-BG"/>
              </w:rPr>
              <w:t>2</w:t>
            </w:r>
            <w:r w:rsidRPr="009E45B9">
              <w:t>.</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r>
              <w:t>Настилка от трошен камък</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12,00</w:t>
            </w:r>
          </w:p>
        </w:tc>
      </w:tr>
      <w:tr w:rsidR="00B14760" w:rsidRPr="009E45B9" w:rsidTr="00E82A87">
        <w:trPr>
          <w:trHeight w:val="25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Pr="009E45B9" w:rsidRDefault="00B14760" w:rsidP="00EC7F99">
            <w:pPr>
              <w:ind w:right="-18"/>
              <w:jc w:val="center"/>
            </w:pPr>
            <w:r>
              <w:rPr>
                <w:lang w:val="bg-BG"/>
              </w:rPr>
              <w:t>3</w:t>
            </w:r>
            <w:r w:rsidRPr="009E45B9">
              <w:t>.</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r>
              <w:t>Кофраж за стени</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кв.м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48,00</w:t>
            </w:r>
          </w:p>
        </w:tc>
      </w:tr>
      <w:tr w:rsidR="00B14760" w:rsidRPr="009E45B9" w:rsidTr="00E82A87">
        <w:trPr>
          <w:trHeight w:val="255"/>
        </w:trPr>
        <w:tc>
          <w:tcPr>
            <w:tcW w:w="561" w:type="dxa"/>
            <w:tcBorders>
              <w:top w:val="nil"/>
              <w:left w:val="single" w:sz="8" w:space="0" w:color="auto"/>
              <w:bottom w:val="single" w:sz="4" w:space="0" w:color="auto"/>
              <w:right w:val="single" w:sz="4" w:space="0" w:color="auto"/>
            </w:tcBorders>
            <w:shd w:val="clear" w:color="auto" w:fill="auto"/>
            <w:vAlign w:val="center"/>
          </w:tcPr>
          <w:p w:rsidR="00B14760" w:rsidRDefault="00B14760" w:rsidP="00EC7F99">
            <w:pPr>
              <w:ind w:right="-18"/>
              <w:jc w:val="center"/>
              <w:rPr>
                <w:lang w:val="bg-BG"/>
              </w:rPr>
            </w:pPr>
            <w:r>
              <w:rPr>
                <w:lang w:val="bg-BG"/>
              </w:rPr>
              <w:t>4.</w:t>
            </w:r>
          </w:p>
        </w:tc>
        <w:tc>
          <w:tcPr>
            <w:tcW w:w="5469" w:type="dxa"/>
            <w:tcBorders>
              <w:top w:val="nil"/>
              <w:left w:val="nil"/>
              <w:bottom w:val="single" w:sz="4" w:space="0" w:color="auto"/>
              <w:right w:val="single" w:sz="4" w:space="0" w:color="auto"/>
            </w:tcBorders>
            <w:shd w:val="clear" w:color="auto" w:fill="auto"/>
            <w:vAlign w:val="center"/>
          </w:tcPr>
          <w:p w:rsidR="00B14760" w:rsidRDefault="00B14760">
            <w:r>
              <w:t>Кофраж за стълби</w:t>
            </w:r>
          </w:p>
        </w:tc>
        <w:tc>
          <w:tcPr>
            <w:tcW w:w="1980" w:type="dxa"/>
            <w:tcBorders>
              <w:top w:val="nil"/>
              <w:left w:val="nil"/>
              <w:bottom w:val="single" w:sz="4" w:space="0" w:color="auto"/>
              <w:right w:val="single" w:sz="4" w:space="0" w:color="auto"/>
            </w:tcBorders>
            <w:shd w:val="clear" w:color="auto" w:fill="auto"/>
            <w:vAlign w:val="bottom"/>
          </w:tcPr>
          <w:p w:rsidR="00B14760" w:rsidRDefault="00B14760">
            <w:r>
              <w:t>кв. м</w:t>
            </w:r>
          </w:p>
        </w:tc>
        <w:tc>
          <w:tcPr>
            <w:tcW w:w="1530" w:type="dxa"/>
            <w:tcBorders>
              <w:top w:val="nil"/>
              <w:left w:val="nil"/>
              <w:bottom w:val="single" w:sz="4" w:space="0" w:color="auto"/>
              <w:right w:val="single" w:sz="4" w:space="0" w:color="auto"/>
            </w:tcBorders>
            <w:shd w:val="clear" w:color="auto" w:fill="auto"/>
            <w:vAlign w:val="bottom"/>
          </w:tcPr>
          <w:p w:rsidR="00B14760" w:rsidRDefault="00B14760">
            <w:pPr>
              <w:jc w:val="right"/>
            </w:pPr>
            <w:r>
              <w:t>63,00</w:t>
            </w:r>
          </w:p>
        </w:tc>
      </w:tr>
      <w:tr w:rsidR="00B14760" w:rsidRPr="009E45B9" w:rsidTr="00E82A87">
        <w:trPr>
          <w:trHeight w:val="255"/>
        </w:trPr>
        <w:tc>
          <w:tcPr>
            <w:tcW w:w="561" w:type="dxa"/>
            <w:tcBorders>
              <w:top w:val="nil"/>
              <w:left w:val="single" w:sz="8" w:space="0" w:color="auto"/>
              <w:bottom w:val="single" w:sz="4" w:space="0" w:color="auto"/>
              <w:right w:val="single" w:sz="4" w:space="0" w:color="auto"/>
            </w:tcBorders>
            <w:shd w:val="clear" w:color="auto" w:fill="auto"/>
            <w:vAlign w:val="center"/>
          </w:tcPr>
          <w:p w:rsidR="00B14760" w:rsidRDefault="00B14760" w:rsidP="00EC7F99">
            <w:pPr>
              <w:ind w:right="-18"/>
              <w:jc w:val="center"/>
              <w:rPr>
                <w:lang w:val="bg-BG"/>
              </w:rPr>
            </w:pPr>
            <w:r>
              <w:rPr>
                <w:lang w:val="bg-BG"/>
              </w:rPr>
              <w:t>5.</w:t>
            </w:r>
          </w:p>
        </w:tc>
        <w:tc>
          <w:tcPr>
            <w:tcW w:w="5469" w:type="dxa"/>
            <w:tcBorders>
              <w:top w:val="nil"/>
              <w:left w:val="nil"/>
              <w:bottom w:val="single" w:sz="4" w:space="0" w:color="auto"/>
              <w:right w:val="single" w:sz="4" w:space="0" w:color="auto"/>
            </w:tcBorders>
            <w:shd w:val="clear" w:color="auto" w:fill="auto"/>
            <w:vAlign w:val="bottom"/>
          </w:tcPr>
          <w:p w:rsidR="00B14760" w:rsidRDefault="00B14760">
            <w:r>
              <w:t>Бетон за стълби</w:t>
            </w:r>
          </w:p>
        </w:tc>
        <w:tc>
          <w:tcPr>
            <w:tcW w:w="1980" w:type="dxa"/>
            <w:tcBorders>
              <w:top w:val="nil"/>
              <w:left w:val="nil"/>
              <w:bottom w:val="single" w:sz="4" w:space="0" w:color="auto"/>
              <w:right w:val="single" w:sz="4" w:space="0" w:color="auto"/>
            </w:tcBorders>
            <w:shd w:val="clear" w:color="auto" w:fill="auto"/>
            <w:vAlign w:val="bottom"/>
          </w:tcPr>
          <w:p w:rsidR="00B14760" w:rsidRDefault="00B14760">
            <w:r>
              <w:t>кв.м</w:t>
            </w:r>
          </w:p>
        </w:tc>
        <w:tc>
          <w:tcPr>
            <w:tcW w:w="1530" w:type="dxa"/>
            <w:tcBorders>
              <w:top w:val="nil"/>
              <w:left w:val="nil"/>
              <w:bottom w:val="single" w:sz="4" w:space="0" w:color="auto"/>
              <w:right w:val="single" w:sz="4" w:space="0" w:color="auto"/>
            </w:tcBorders>
            <w:shd w:val="clear" w:color="auto" w:fill="auto"/>
            <w:vAlign w:val="bottom"/>
          </w:tcPr>
          <w:p w:rsidR="00B14760" w:rsidRDefault="00B14760">
            <w:pPr>
              <w:jc w:val="right"/>
            </w:pPr>
            <w:r>
              <w:t>24,00</w:t>
            </w:r>
          </w:p>
        </w:tc>
      </w:tr>
      <w:tr w:rsidR="00B14760" w:rsidRPr="009E45B9" w:rsidTr="00E82A87">
        <w:trPr>
          <w:trHeight w:val="255"/>
        </w:trPr>
        <w:tc>
          <w:tcPr>
            <w:tcW w:w="561" w:type="dxa"/>
            <w:tcBorders>
              <w:top w:val="nil"/>
              <w:left w:val="single" w:sz="8" w:space="0" w:color="auto"/>
              <w:bottom w:val="single" w:sz="4" w:space="0" w:color="auto"/>
              <w:right w:val="single" w:sz="4" w:space="0" w:color="auto"/>
            </w:tcBorders>
            <w:shd w:val="clear" w:color="auto" w:fill="auto"/>
            <w:vAlign w:val="center"/>
          </w:tcPr>
          <w:p w:rsidR="00B14760" w:rsidRDefault="00B14760" w:rsidP="00EC7F99">
            <w:pPr>
              <w:ind w:right="-18"/>
              <w:jc w:val="center"/>
              <w:rPr>
                <w:lang w:val="bg-BG"/>
              </w:rPr>
            </w:pPr>
            <w:r>
              <w:rPr>
                <w:lang w:val="bg-BG"/>
              </w:rPr>
              <w:t>6.</w:t>
            </w:r>
          </w:p>
        </w:tc>
        <w:tc>
          <w:tcPr>
            <w:tcW w:w="5469" w:type="dxa"/>
            <w:tcBorders>
              <w:top w:val="nil"/>
              <w:left w:val="nil"/>
              <w:bottom w:val="single" w:sz="4" w:space="0" w:color="auto"/>
              <w:right w:val="single" w:sz="4" w:space="0" w:color="auto"/>
            </w:tcBorders>
            <w:shd w:val="clear" w:color="auto" w:fill="auto"/>
            <w:vAlign w:val="bottom"/>
          </w:tcPr>
          <w:p w:rsidR="00B14760" w:rsidRDefault="00B14760">
            <w:r>
              <w:t>Армировка за стълбища и площадки</w:t>
            </w:r>
          </w:p>
        </w:tc>
        <w:tc>
          <w:tcPr>
            <w:tcW w:w="1980" w:type="dxa"/>
            <w:tcBorders>
              <w:top w:val="nil"/>
              <w:left w:val="nil"/>
              <w:bottom w:val="single" w:sz="4" w:space="0" w:color="auto"/>
              <w:right w:val="single" w:sz="4" w:space="0" w:color="auto"/>
            </w:tcBorders>
            <w:shd w:val="clear" w:color="auto" w:fill="auto"/>
            <w:vAlign w:val="bottom"/>
          </w:tcPr>
          <w:p w:rsidR="00B14760" w:rsidRDefault="00B14760">
            <w:r>
              <w:t>кг.</w:t>
            </w:r>
          </w:p>
        </w:tc>
        <w:tc>
          <w:tcPr>
            <w:tcW w:w="1530" w:type="dxa"/>
            <w:tcBorders>
              <w:top w:val="nil"/>
              <w:left w:val="nil"/>
              <w:bottom w:val="single" w:sz="4" w:space="0" w:color="auto"/>
              <w:right w:val="single" w:sz="4" w:space="0" w:color="auto"/>
            </w:tcBorders>
            <w:shd w:val="clear" w:color="auto" w:fill="auto"/>
            <w:vAlign w:val="bottom"/>
          </w:tcPr>
          <w:p w:rsidR="00B14760" w:rsidRDefault="00B14760">
            <w:pPr>
              <w:jc w:val="right"/>
            </w:pPr>
            <w:r>
              <w:t>760,00</w:t>
            </w:r>
          </w:p>
        </w:tc>
      </w:tr>
      <w:tr w:rsidR="00B14760" w:rsidRPr="009E45B9" w:rsidTr="00E82A87">
        <w:trPr>
          <w:trHeight w:val="76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Pr="000C49E7" w:rsidRDefault="00B14760" w:rsidP="00EC7F99">
            <w:pPr>
              <w:ind w:right="-18"/>
              <w:jc w:val="center"/>
              <w:rPr>
                <w:lang w:val="bg-BG"/>
              </w:rPr>
            </w:pPr>
            <w:r>
              <w:rPr>
                <w:lang w:val="bg-BG"/>
              </w:rPr>
              <w:t>7.</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r>
              <w:t>Бетон за стена</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11,00</w:t>
            </w:r>
          </w:p>
        </w:tc>
      </w:tr>
      <w:tr w:rsidR="00B14760" w:rsidRPr="009E45B9" w:rsidTr="00E82A87">
        <w:trPr>
          <w:trHeight w:val="76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Default="00B14760" w:rsidP="00EC7F99">
            <w:pPr>
              <w:ind w:right="-18"/>
              <w:jc w:val="center"/>
              <w:rPr>
                <w:lang w:val="bg-BG"/>
              </w:rPr>
            </w:pPr>
            <w:r>
              <w:rPr>
                <w:lang w:val="bg-BG"/>
              </w:rPr>
              <w:t>8.</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r>
              <w:t>Доставка и монтаж на парапет</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лин.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63,00</w:t>
            </w:r>
          </w:p>
        </w:tc>
      </w:tr>
      <w:tr w:rsidR="00B14760" w:rsidRPr="009E45B9" w:rsidTr="00E82A87">
        <w:trPr>
          <w:trHeight w:val="76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Default="00B14760" w:rsidP="00EC7F99">
            <w:pPr>
              <w:ind w:right="-18"/>
              <w:jc w:val="center"/>
              <w:rPr>
                <w:lang w:val="bg-BG"/>
              </w:rPr>
            </w:pPr>
            <w:r>
              <w:rPr>
                <w:lang w:val="bg-BG"/>
              </w:rPr>
              <w:t>9.</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r>
              <w:t>Циментова замазка по стълбища и площадки</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кв.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78,00</w:t>
            </w:r>
          </w:p>
        </w:tc>
      </w:tr>
      <w:tr w:rsidR="00B14760" w:rsidRPr="009E45B9" w:rsidTr="00E82A87">
        <w:trPr>
          <w:trHeight w:val="255"/>
        </w:trPr>
        <w:tc>
          <w:tcPr>
            <w:tcW w:w="561" w:type="dxa"/>
            <w:tcBorders>
              <w:top w:val="nil"/>
              <w:left w:val="single" w:sz="8" w:space="0" w:color="auto"/>
              <w:bottom w:val="nil"/>
              <w:right w:val="single" w:sz="4" w:space="0" w:color="auto"/>
            </w:tcBorders>
            <w:shd w:val="clear" w:color="auto" w:fill="auto"/>
            <w:vAlign w:val="center"/>
            <w:hideMark/>
          </w:tcPr>
          <w:p w:rsidR="00B14760" w:rsidRPr="000C49E7" w:rsidRDefault="00B14760" w:rsidP="00EC7F99">
            <w:pPr>
              <w:ind w:right="-18"/>
              <w:jc w:val="center"/>
              <w:rPr>
                <w:lang w:val="bg-BG"/>
              </w:rPr>
            </w:pPr>
            <w:r>
              <w:rPr>
                <w:lang w:val="bg-BG"/>
              </w:rPr>
              <w:t>10.</w:t>
            </w:r>
          </w:p>
        </w:tc>
        <w:tc>
          <w:tcPr>
            <w:tcW w:w="5469" w:type="dxa"/>
            <w:tcBorders>
              <w:top w:val="nil"/>
              <w:left w:val="nil"/>
              <w:bottom w:val="nil"/>
              <w:right w:val="single" w:sz="4" w:space="0" w:color="auto"/>
            </w:tcBorders>
            <w:shd w:val="clear" w:color="auto" w:fill="auto"/>
            <w:vAlign w:val="center"/>
            <w:hideMark/>
          </w:tcPr>
          <w:p w:rsidR="00B14760" w:rsidRDefault="00B14760">
            <w:r>
              <w:t>Блажно боядисване и минимизиране на парапет</w:t>
            </w:r>
          </w:p>
        </w:tc>
        <w:tc>
          <w:tcPr>
            <w:tcW w:w="1980" w:type="dxa"/>
            <w:tcBorders>
              <w:top w:val="nil"/>
              <w:left w:val="nil"/>
              <w:bottom w:val="nil"/>
              <w:right w:val="single" w:sz="4" w:space="0" w:color="auto"/>
            </w:tcBorders>
            <w:shd w:val="clear" w:color="auto" w:fill="auto"/>
            <w:vAlign w:val="bottom"/>
            <w:hideMark/>
          </w:tcPr>
          <w:p w:rsidR="00B14760" w:rsidRDefault="00B14760">
            <w:r>
              <w:t>кв. м</w:t>
            </w:r>
          </w:p>
        </w:tc>
        <w:tc>
          <w:tcPr>
            <w:tcW w:w="1530" w:type="dxa"/>
            <w:tcBorders>
              <w:top w:val="nil"/>
              <w:left w:val="nil"/>
              <w:bottom w:val="nil"/>
              <w:right w:val="single" w:sz="4" w:space="0" w:color="auto"/>
            </w:tcBorders>
            <w:shd w:val="clear" w:color="auto" w:fill="auto"/>
            <w:vAlign w:val="bottom"/>
            <w:hideMark/>
          </w:tcPr>
          <w:p w:rsidR="00B14760" w:rsidRDefault="00B14760">
            <w:pPr>
              <w:jc w:val="right"/>
            </w:pPr>
            <w:r>
              <w:t>60,00</w:t>
            </w:r>
          </w:p>
        </w:tc>
      </w:tr>
      <w:tr w:rsidR="00B14760" w:rsidRPr="009E45B9" w:rsidTr="006014E6">
        <w:trPr>
          <w:trHeight w:val="25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Default="00B14760" w:rsidP="00B14760">
            <w:pPr>
              <w:ind w:right="-18"/>
              <w:rPr>
                <w:lang w:val="bg-BG"/>
              </w:rPr>
            </w:pPr>
          </w:p>
        </w:tc>
        <w:tc>
          <w:tcPr>
            <w:tcW w:w="5469" w:type="dxa"/>
            <w:tcBorders>
              <w:top w:val="nil"/>
              <w:left w:val="nil"/>
              <w:bottom w:val="single" w:sz="4" w:space="0" w:color="auto"/>
              <w:right w:val="single" w:sz="4" w:space="0" w:color="auto"/>
            </w:tcBorders>
            <w:shd w:val="clear" w:color="auto" w:fill="auto"/>
            <w:vAlign w:val="bottom"/>
            <w:hideMark/>
          </w:tcPr>
          <w:p w:rsidR="00B14760" w:rsidRPr="009E45B9" w:rsidRDefault="00B14760" w:rsidP="00EC7F99">
            <w:pPr>
              <w:ind w:right="-18" w:hanging="1"/>
            </w:pP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куб.м</w:t>
            </w:r>
          </w:p>
        </w:tc>
        <w:tc>
          <w:tcPr>
            <w:tcW w:w="1530" w:type="dxa"/>
            <w:tcBorders>
              <w:top w:val="nil"/>
              <w:left w:val="nil"/>
              <w:bottom w:val="single" w:sz="4" w:space="0" w:color="auto"/>
              <w:right w:val="single" w:sz="4" w:space="0" w:color="auto"/>
            </w:tcBorders>
            <w:shd w:val="clear" w:color="auto" w:fill="auto"/>
            <w:vAlign w:val="bottom"/>
            <w:hideMark/>
          </w:tcPr>
          <w:p w:rsidR="00B14760" w:rsidRPr="009E45B9" w:rsidRDefault="00B14760" w:rsidP="006014E6">
            <w:pPr>
              <w:ind w:right="-18"/>
              <w:jc w:val="right"/>
            </w:pPr>
          </w:p>
        </w:tc>
      </w:tr>
    </w:tbl>
    <w:p w:rsidR="009E45B9" w:rsidRPr="0089134B" w:rsidRDefault="009E45B9" w:rsidP="00133562">
      <w:pPr>
        <w:pStyle w:val="Style5"/>
        <w:widowControl/>
        <w:spacing w:before="60"/>
        <w:ind w:left="-284" w:right="-18" w:firstLine="720"/>
        <w:jc w:val="both"/>
        <w:rPr>
          <w:b/>
          <w:i/>
        </w:rPr>
      </w:pPr>
    </w:p>
    <w:p w:rsidR="00C47B0A" w:rsidRPr="00615319" w:rsidRDefault="009E45B9" w:rsidP="00C47B0A">
      <w:pPr>
        <w:pStyle w:val="Style5"/>
        <w:widowControl/>
        <w:ind w:right="-18" w:firstLine="720"/>
        <w:jc w:val="both"/>
      </w:pPr>
      <w:r>
        <w:t>9.</w:t>
      </w:r>
      <w:r w:rsidRPr="004A3EAC">
        <w:t xml:space="preserve"> </w:t>
      </w:r>
      <w:r w:rsidR="00C47B0A">
        <w:t xml:space="preserve">Видовете СМР и техните количества, които ще се изпълняват на </w:t>
      </w:r>
      <w:r w:rsidR="00C47B0A" w:rsidRPr="004A3EAC">
        <w:t>обект</w:t>
      </w:r>
      <w:r w:rsidR="00C47B0A" w:rsidRPr="00480C36">
        <w:t>:</w:t>
      </w:r>
      <w:r w:rsidR="00C47B0A" w:rsidRPr="00480C36">
        <w:rPr>
          <w:i/>
          <w:color w:val="FF0000"/>
        </w:rPr>
        <w:t xml:space="preserve"> </w:t>
      </w:r>
      <w:r w:rsidR="00B14760" w:rsidRPr="00B14760">
        <w:rPr>
          <w:b/>
          <w:i/>
        </w:rPr>
        <w:t>„Изграждане на стълби в кв.139 на град Тополовград “</w:t>
      </w:r>
      <w:r w:rsidR="00C47B0A">
        <w:t>са както следва:</w:t>
      </w:r>
    </w:p>
    <w:p w:rsidR="00C47B0A" w:rsidRDefault="00C47B0A" w:rsidP="00133562">
      <w:pPr>
        <w:pStyle w:val="Style5"/>
        <w:widowControl/>
        <w:ind w:right="-18" w:firstLine="720"/>
        <w:jc w:val="both"/>
      </w:pPr>
    </w:p>
    <w:tbl>
      <w:tblPr>
        <w:tblW w:w="9540" w:type="dxa"/>
        <w:tblInd w:w="-20" w:type="dxa"/>
        <w:tblCellMar>
          <w:left w:w="70" w:type="dxa"/>
          <w:right w:w="70" w:type="dxa"/>
        </w:tblCellMar>
        <w:tblLook w:val="04A0"/>
      </w:tblPr>
      <w:tblGrid>
        <w:gridCol w:w="561"/>
        <w:gridCol w:w="5469"/>
        <w:gridCol w:w="1980"/>
        <w:gridCol w:w="1530"/>
      </w:tblGrid>
      <w:tr w:rsidR="00C47B0A" w:rsidRPr="00C47B0A" w:rsidTr="006B3F2D">
        <w:trPr>
          <w:trHeight w:val="525"/>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7B0A" w:rsidRPr="00C47B0A" w:rsidRDefault="00C47B0A" w:rsidP="006B3F2D">
            <w:pPr>
              <w:ind w:right="-18"/>
              <w:jc w:val="center"/>
              <w:rPr>
                <w:b/>
                <w:i/>
              </w:rPr>
            </w:pPr>
            <w:r w:rsidRPr="00C47B0A">
              <w:rPr>
                <w:b/>
                <w:i/>
                <w:lang w:val="bg-BG"/>
              </w:rPr>
              <w:t xml:space="preserve">№ </w:t>
            </w:r>
            <w:r w:rsidRPr="00C47B0A">
              <w:rPr>
                <w:b/>
                <w:i/>
              </w:rPr>
              <w:t>по ред</w:t>
            </w:r>
          </w:p>
        </w:tc>
        <w:tc>
          <w:tcPr>
            <w:tcW w:w="5469" w:type="dxa"/>
            <w:tcBorders>
              <w:top w:val="single" w:sz="8" w:space="0" w:color="auto"/>
              <w:left w:val="nil"/>
              <w:bottom w:val="single" w:sz="8" w:space="0" w:color="auto"/>
              <w:right w:val="single" w:sz="8" w:space="0" w:color="auto"/>
            </w:tcBorders>
            <w:shd w:val="clear" w:color="auto" w:fill="auto"/>
            <w:vAlign w:val="center"/>
            <w:hideMark/>
          </w:tcPr>
          <w:p w:rsidR="00C47B0A" w:rsidRPr="00C47B0A" w:rsidRDefault="00C47B0A" w:rsidP="006B3F2D">
            <w:pPr>
              <w:ind w:right="-18" w:firstLine="720"/>
              <w:jc w:val="both"/>
              <w:rPr>
                <w:b/>
                <w:i/>
                <w:lang w:val="bg-BG"/>
              </w:rPr>
            </w:pPr>
            <w:r w:rsidRPr="00C47B0A">
              <w:rPr>
                <w:b/>
                <w:i/>
                <w:lang w:val="bg-BG"/>
              </w:rPr>
              <w:t>Наименование на СМР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C47B0A" w:rsidRPr="00C47B0A" w:rsidRDefault="00C47B0A" w:rsidP="006B3F2D">
            <w:pPr>
              <w:ind w:right="-18" w:firstLine="720"/>
              <w:jc w:val="both"/>
              <w:rPr>
                <w:b/>
                <w:i/>
              </w:rPr>
            </w:pPr>
            <w:r w:rsidRPr="00C47B0A">
              <w:rPr>
                <w:b/>
                <w:i/>
              </w:rPr>
              <w:t>Ед.</w:t>
            </w:r>
            <w:r w:rsidRPr="00C47B0A">
              <w:rPr>
                <w:b/>
                <w:i/>
                <w:lang w:val="bg-BG"/>
              </w:rPr>
              <w:t xml:space="preserve"> </w:t>
            </w:r>
            <w:r w:rsidRPr="00C47B0A">
              <w:rPr>
                <w:b/>
                <w:i/>
              </w:rPr>
              <w:t>м</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C47B0A" w:rsidRPr="00C47B0A" w:rsidRDefault="00C47B0A" w:rsidP="006B3F2D">
            <w:pPr>
              <w:ind w:right="-18"/>
              <w:jc w:val="center"/>
              <w:rPr>
                <w:b/>
                <w:i/>
              </w:rPr>
            </w:pPr>
            <w:r w:rsidRPr="00C47B0A">
              <w:rPr>
                <w:b/>
                <w:i/>
              </w:rPr>
              <w:t>Количество</w:t>
            </w:r>
          </w:p>
        </w:tc>
      </w:tr>
      <w:tr w:rsidR="00B14760" w:rsidRPr="00C47B0A" w:rsidTr="00F2090F">
        <w:trPr>
          <w:trHeight w:val="25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Pr="00C47B0A" w:rsidRDefault="00B14760" w:rsidP="006B3F2D">
            <w:pPr>
              <w:ind w:right="-18"/>
              <w:jc w:val="center"/>
            </w:pPr>
            <w:r w:rsidRPr="00C47B0A">
              <w:rPr>
                <w:lang w:val="bg-BG"/>
              </w:rPr>
              <w:t>1</w:t>
            </w:r>
            <w:r w:rsidRPr="00C47B0A">
              <w:t>.</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pPr>
              <w:rPr>
                <w:color w:val="000000"/>
                <w:sz w:val="22"/>
                <w:szCs w:val="22"/>
              </w:rPr>
            </w:pPr>
            <w:r>
              <w:rPr>
                <w:color w:val="000000"/>
                <w:sz w:val="22"/>
                <w:szCs w:val="22"/>
              </w:rPr>
              <w:t>Изкоп с багер земни и леко скални почви Н 1.01 м</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rPr>
                <w:color w:val="000000"/>
                <w:sz w:val="22"/>
                <w:szCs w:val="22"/>
              </w:rPr>
            </w:pPr>
            <w:r>
              <w:rPr>
                <w:color w:val="000000"/>
                <w:sz w:val="22"/>
                <w:szCs w:val="22"/>
              </w:rPr>
              <w:t>6,00</w:t>
            </w:r>
          </w:p>
        </w:tc>
      </w:tr>
      <w:tr w:rsidR="00B14760" w:rsidRPr="00C47B0A" w:rsidTr="00F2090F">
        <w:trPr>
          <w:trHeight w:val="30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Pr="00C47B0A" w:rsidRDefault="00B14760" w:rsidP="006B3F2D">
            <w:pPr>
              <w:ind w:right="-18"/>
              <w:jc w:val="center"/>
            </w:pPr>
            <w:r w:rsidRPr="00C47B0A">
              <w:rPr>
                <w:lang w:val="bg-BG"/>
              </w:rPr>
              <w:t>2</w:t>
            </w:r>
            <w:r w:rsidRPr="00C47B0A">
              <w:t>.</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pPr>
              <w:rPr>
                <w:color w:val="000000"/>
                <w:sz w:val="22"/>
                <w:szCs w:val="22"/>
              </w:rPr>
            </w:pPr>
            <w:r>
              <w:rPr>
                <w:color w:val="000000"/>
                <w:sz w:val="22"/>
                <w:szCs w:val="22"/>
              </w:rPr>
              <w:t>Изкоп с огр. Ширина 0,6 - 1,2 м - земни почви неукрепен Н - 0,5 м, ръчно</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rPr>
                <w:color w:val="000000"/>
                <w:sz w:val="22"/>
                <w:szCs w:val="22"/>
              </w:rPr>
            </w:pPr>
            <w:r>
              <w:rPr>
                <w:color w:val="000000"/>
                <w:sz w:val="22"/>
                <w:szCs w:val="22"/>
              </w:rPr>
              <w:t>18,00</w:t>
            </w:r>
          </w:p>
        </w:tc>
      </w:tr>
      <w:tr w:rsidR="00B14760" w:rsidRPr="00C47B0A" w:rsidTr="00F2090F">
        <w:trPr>
          <w:trHeight w:val="255"/>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Pr="00C47B0A" w:rsidRDefault="00B14760" w:rsidP="006B3F2D">
            <w:pPr>
              <w:ind w:right="-18"/>
              <w:jc w:val="center"/>
            </w:pPr>
            <w:r w:rsidRPr="00C47B0A">
              <w:rPr>
                <w:lang w:val="bg-BG"/>
              </w:rPr>
              <w:t>3</w:t>
            </w:r>
            <w:r w:rsidRPr="00C47B0A">
              <w:t>.</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pPr>
              <w:rPr>
                <w:color w:val="000000"/>
                <w:sz w:val="22"/>
                <w:szCs w:val="22"/>
              </w:rPr>
            </w:pPr>
            <w:r>
              <w:rPr>
                <w:color w:val="000000"/>
                <w:sz w:val="22"/>
                <w:szCs w:val="22"/>
              </w:rPr>
              <w:t>Насип от несортиран трошен камък</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rPr>
                <w:color w:val="000000"/>
                <w:sz w:val="22"/>
                <w:szCs w:val="22"/>
              </w:rPr>
            </w:pPr>
            <w:r>
              <w:rPr>
                <w:color w:val="000000"/>
                <w:sz w:val="22"/>
                <w:szCs w:val="22"/>
              </w:rPr>
              <w:t>5,00</w:t>
            </w:r>
          </w:p>
        </w:tc>
      </w:tr>
      <w:tr w:rsidR="00B14760" w:rsidRPr="00C47B0A" w:rsidTr="00F2090F">
        <w:trPr>
          <w:trHeight w:val="242"/>
        </w:trPr>
        <w:tc>
          <w:tcPr>
            <w:tcW w:w="561" w:type="dxa"/>
            <w:tcBorders>
              <w:top w:val="nil"/>
              <w:left w:val="single" w:sz="8" w:space="0" w:color="auto"/>
              <w:bottom w:val="single" w:sz="4" w:space="0" w:color="auto"/>
              <w:right w:val="single" w:sz="4" w:space="0" w:color="auto"/>
            </w:tcBorders>
            <w:shd w:val="clear" w:color="auto" w:fill="auto"/>
            <w:vAlign w:val="center"/>
            <w:hideMark/>
          </w:tcPr>
          <w:p w:rsidR="00B14760" w:rsidRPr="00C47B0A" w:rsidRDefault="00B14760" w:rsidP="006B3F2D">
            <w:pPr>
              <w:ind w:right="-18"/>
              <w:jc w:val="center"/>
            </w:pPr>
            <w:r w:rsidRPr="00C47B0A">
              <w:rPr>
                <w:lang w:val="bg-BG"/>
              </w:rPr>
              <w:t>4</w:t>
            </w:r>
            <w:r w:rsidRPr="00C47B0A">
              <w:t>.</w:t>
            </w:r>
          </w:p>
        </w:tc>
        <w:tc>
          <w:tcPr>
            <w:tcW w:w="5469" w:type="dxa"/>
            <w:tcBorders>
              <w:top w:val="nil"/>
              <w:left w:val="nil"/>
              <w:bottom w:val="single" w:sz="4" w:space="0" w:color="auto"/>
              <w:right w:val="single" w:sz="4" w:space="0" w:color="auto"/>
            </w:tcBorders>
            <w:shd w:val="clear" w:color="auto" w:fill="auto"/>
            <w:vAlign w:val="center"/>
            <w:hideMark/>
          </w:tcPr>
          <w:p w:rsidR="00B14760" w:rsidRDefault="00B14760">
            <w:pPr>
              <w:rPr>
                <w:color w:val="000000"/>
                <w:sz w:val="22"/>
                <w:szCs w:val="22"/>
              </w:rPr>
            </w:pPr>
            <w:r>
              <w:rPr>
                <w:color w:val="000000"/>
                <w:sz w:val="22"/>
                <w:szCs w:val="22"/>
              </w:rPr>
              <w:t>Кофраж за бет. стени с дебелина до 15 см</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лин.м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rPr>
                <w:color w:val="000000"/>
                <w:sz w:val="22"/>
                <w:szCs w:val="22"/>
              </w:rPr>
            </w:pPr>
            <w:r>
              <w:rPr>
                <w:color w:val="000000"/>
                <w:sz w:val="22"/>
                <w:szCs w:val="22"/>
              </w:rPr>
              <w:t>60,00</w:t>
            </w:r>
          </w:p>
        </w:tc>
      </w:tr>
      <w:tr w:rsidR="00B14760" w:rsidRPr="00C47B0A" w:rsidTr="00F2090F">
        <w:trPr>
          <w:trHeight w:val="323"/>
        </w:trPr>
        <w:tc>
          <w:tcPr>
            <w:tcW w:w="561" w:type="dxa"/>
            <w:tcBorders>
              <w:top w:val="nil"/>
              <w:left w:val="single" w:sz="8" w:space="0" w:color="auto"/>
              <w:bottom w:val="single" w:sz="4" w:space="0" w:color="auto"/>
              <w:right w:val="single" w:sz="4" w:space="0" w:color="auto"/>
            </w:tcBorders>
            <w:shd w:val="clear" w:color="auto" w:fill="auto"/>
            <w:vAlign w:val="center"/>
          </w:tcPr>
          <w:p w:rsidR="00B14760" w:rsidRPr="00C47B0A" w:rsidRDefault="00B14760" w:rsidP="006B3F2D">
            <w:pPr>
              <w:ind w:right="-18"/>
              <w:jc w:val="center"/>
              <w:rPr>
                <w:lang w:val="bg-BG"/>
              </w:rPr>
            </w:pPr>
            <w:r>
              <w:rPr>
                <w:lang w:val="bg-BG"/>
              </w:rPr>
              <w:t>5.</w:t>
            </w:r>
          </w:p>
        </w:tc>
        <w:tc>
          <w:tcPr>
            <w:tcW w:w="5469" w:type="dxa"/>
            <w:tcBorders>
              <w:top w:val="nil"/>
              <w:left w:val="nil"/>
              <w:bottom w:val="single" w:sz="4" w:space="0" w:color="auto"/>
              <w:right w:val="single" w:sz="4" w:space="0" w:color="auto"/>
            </w:tcBorders>
            <w:shd w:val="clear" w:color="auto" w:fill="auto"/>
            <w:vAlign w:val="center"/>
          </w:tcPr>
          <w:p w:rsidR="00B14760" w:rsidRDefault="00B14760">
            <w:pPr>
              <w:rPr>
                <w:color w:val="000000"/>
                <w:sz w:val="22"/>
                <w:szCs w:val="22"/>
              </w:rPr>
            </w:pPr>
            <w:r>
              <w:rPr>
                <w:color w:val="000000"/>
                <w:sz w:val="22"/>
                <w:szCs w:val="22"/>
              </w:rPr>
              <w:t>Изработка и монтаж на арматура с обикновенна сложност Ф6 - 12 мм</w:t>
            </w:r>
          </w:p>
        </w:tc>
        <w:tc>
          <w:tcPr>
            <w:tcW w:w="1980" w:type="dxa"/>
            <w:tcBorders>
              <w:top w:val="nil"/>
              <w:left w:val="nil"/>
              <w:bottom w:val="single" w:sz="4" w:space="0" w:color="auto"/>
              <w:right w:val="single" w:sz="4" w:space="0" w:color="auto"/>
            </w:tcBorders>
            <w:shd w:val="clear" w:color="auto" w:fill="auto"/>
            <w:vAlign w:val="bottom"/>
          </w:tcPr>
          <w:p w:rsidR="00B14760" w:rsidRDefault="00B14760">
            <w:r>
              <w:t>кг</w:t>
            </w:r>
          </w:p>
        </w:tc>
        <w:tc>
          <w:tcPr>
            <w:tcW w:w="1530" w:type="dxa"/>
            <w:tcBorders>
              <w:top w:val="nil"/>
              <w:left w:val="nil"/>
              <w:bottom w:val="single" w:sz="4" w:space="0" w:color="auto"/>
              <w:right w:val="single" w:sz="4" w:space="0" w:color="auto"/>
            </w:tcBorders>
            <w:shd w:val="clear" w:color="auto" w:fill="auto"/>
            <w:vAlign w:val="bottom"/>
          </w:tcPr>
          <w:p w:rsidR="00B14760" w:rsidRDefault="00B14760">
            <w:pPr>
              <w:jc w:val="right"/>
              <w:rPr>
                <w:color w:val="000000"/>
                <w:sz w:val="22"/>
                <w:szCs w:val="22"/>
              </w:rPr>
            </w:pPr>
            <w:r>
              <w:rPr>
                <w:color w:val="000000"/>
                <w:sz w:val="22"/>
                <w:szCs w:val="22"/>
              </w:rPr>
              <w:t>562,00</w:t>
            </w:r>
          </w:p>
        </w:tc>
      </w:tr>
      <w:tr w:rsidR="00B14760" w:rsidRPr="00C47B0A" w:rsidTr="00F2090F">
        <w:trPr>
          <w:trHeight w:val="260"/>
        </w:trPr>
        <w:tc>
          <w:tcPr>
            <w:tcW w:w="561" w:type="dxa"/>
            <w:tcBorders>
              <w:top w:val="nil"/>
              <w:left w:val="single" w:sz="8" w:space="0" w:color="auto"/>
              <w:bottom w:val="single" w:sz="4" w:space="0" w:color="auto"/>
              <w:right w:val="single" w:sz="4" w:space="0" w:color="auto"/>
            </w:tcBorders>
            <w:shd w:val="clear" w:color="auto" w:fill="auto"/>
            <w:vAlign w:val="center"/>
          </w:tcPr>
          <w:p w:rsidR="00B14760" w:rsidRPr="00C47B0A" w:rsidRDefault="00B14760" w:rsidP="006B3F2D">
            <w:pPr>
              <w:ind w:right="-18"/>
              <w:jc w:val="center"/>
              <w:rPr>
                <w:lang w:val="bg-BG"/>
              </w:rPr>
            </w:pPr>
            <w:r>
              <w:rPr>
                <w:lang w:val="bg-BG"/>
              </w:rPr>
              <w:t>6.</w:t>
            </w:r>
          </w:p>
        </w:tc>
        <w:tc>
          <w:tcPr>
            <w:tcW w:w="5469" w:type="dxa"/>
            <w:tcBorders>
              <w:top w:val="nil"/>
              <w:left w:val="nil"/>
              <w:bottom w:val="single" w:sz="4" w:space="0" w:color="auto"/>
              <w:right w:val="single" w:sz="4" w:space="0" w:color="auto"/>
            </w:tcBorders>
            <w:shd w:val="clear" w:color="auto" w:fill="auto"/>
            <w:vAlign w:val="center"/>
          </w:tcPr>
          <w:p w:rsidR="00B14760" w:rsidRDefault="00B14760">
            <w:pPr>
              <w:rPr>
                <w:color w:val="000000"/>
                <w:sz w:val="22"/>
                <w:szCs w:val="22"/>
              </w:rPr>
            </w:pPr>
            <w:r>
              <w:rPr>
                <w:color w:val="000000"/>
                <w:sz w:val="22"/>
                <w:szCs w:val="22"/>
              </w:rPr>
              <w:t>Доставка и монтаж армировачна мрежа с 6 мм 15/15 см</w:t>
            </w:r>
          </w:p>
        </w:tc>
        <w:tc>
          <w:tcPr>
            <w:tcW w:w="1980" w:type="dxa"/>
            <w:tcBorders>
              <w:top w:val="nil"/>
              <w:left w:val="nil"/>
              <w:bottom w:val="single" w:sz="4" w:space="0" w:color="auto"/>
              <w:right w:val="single" w:sz="4" w:space="0" w:color="auto"/>
            </w:tcBorders>
            <w:shd w:val="clear" w:color="auto" w:fill="auto"/>
            <w:vAlign w:val="bottom"/>
          </w:tcPr>
          <w:p w:rsidR="00B14760" w:rsidRDefault="00B14760">
            <w:r>
              <w:t>кв.м</w:t>
            </w:r>
          </w:p>
        </w:tc>
        <w:tc>
          <w:tcPr>
            <w:tcW w:w="1530" w:type="dxa"/>
            <w:tcBorders>
              <w:top w:val="nil"/>
              <w:left w:val="nil"/>
              <w:bottom w:val="single" w:sz="4" w:space="0" w:color="auto"/>
              <w:right w:val="single" w:sz="4" w:space="0" w:color="auto"/>
            </w:tcBorders>
            <w:shd w:val="clear" w:color="auto" w:fill="auto"/>
            <w:vAlign w:val="bottom"/>
          </w:tcPr>
          <w:p w:rsidR="00B14760" w:rsidRDefault="00B14760">
            <w:pPr>
              <w:jc w:val="right"/>
              <w:rPr>
                <w:color w:val="000000"/>
                <w:sz w:val="22"/>
                <w:szCs w:val="22"/>
              </w:rPr>
            </w:pPr>
            <w:r>
              <w:rPr>
                <w:color w:val="000000"/>
                <w:sz w:val="22"/>
                <w:szCs w:val="22"/>
              </w:rPr>
              <w:t>230,00</w:t>
            </w:r>
          </w:p>
        </w:tc>
      </w:tr>
      <w:tr w:rsidR="00B14760" w:rsidRPr="00C47B0A" w:rsidTr="00F2090F">
        <w:trPr>
          <w:trHeight w:val="242"/>
        </w:trPr>
        <w:tc>
          <w:tcPr>
            <w:tcW w:w="561" w:type="dxa"/>
            <w:tcBorders>
              <w:top w:val="nil"/>
              <w:left w:val="single" w:sz="8" w:space="0" w:color="auto"/>
              <w:bottom w:val="single" w:sz="4" w:space="0" w:color="auto"/>
              <w:right w:val="single" w:sz="4" w:space="0" w:color="auto"/>
            </w:tcBorders>
            <w:shd w:val="clear" w:color="auto" w:fill="auto"/>
            <w:vAlign w:val="center"/>
          </w:tcPr>
          <w:p w:rsidR="00B14760" w:rsidRPr="00C47B0A" w:rsidRDefault="00B14760" w:rsidP="006B3F2D">
            <w:pPr>
              <w:ind w:right="-18"/>
              <w:jc w:val="center"/>
              <w:rPr>
                <w:lang w:val="bg-BG"/>
              </w:rPr>
            </w:pPr>
            <w:r>
              <w:rPr>
                <w:lang w:val="bg-BG"/>
              </w:rPr>
              <w:lastRenderedPageBreak/>
              <w:t>7.</w:t>
            </w:r>
          </w:p>
        </w:tc>
        <w:tc>
          <w:tcPr>
            <w:tcW w:w="5469" w:type="dxa"/>
            <w:tcBorders>
              <w:top w:val="nil"/>
              <w:left w:val="nil"/>
              <w:bottom w:val="single" w:sz="4" w:space="0" w:color="auto"/>
              <w:right w:val="single" w:sz="4" w:space="0" w:color="auto"/>
            </w:tcBorders>
            <w:shd w:val="clear" w:color="auto" w:fill="auto"/>
            <w:vAlign w:val="center"/>
          </w:tcPr>
          <w:p w:rsidR="00B14760" w:rsidRDefault="00B14760">
            <w:pPr>
              <w:rPr>
                <w:color w:val="000000"/>
                <w:sz w:val="22"/>
                <w:szCs w:val="22"/>
              </w:rPr>
            </w:pPr>
            <w:r>
              <w:rPr>
                <w:color w:val="000000"/>
                <w:sz w:val="22"/>
                <w:szCs w:val="22"/>
              </w:rPr>
              <w:t>Доставка и полагане на бетон В20 стени, стълбиеща и основи</w:t>
            </w:r>
          </w:p>
        </w:tc>
        <w:tc>
          <w:tcPr>
            <w:tcW w:w="1980" w:type="dxa"/>
            <w:tcBorders>
              <w:top w:val="nil"/>
              <w:left w:val="nil"/>
              <w:bottom w:val="single" w:sz="4" w:space="0" w:color="auto"/>
              <w:right w:val="single" w:sz="4" w:space="0" w:color="auto"/>
            </w:tcBorders>
            <w:shd w:val="clear" w:color="auto" w:fill="auto"/>
            <w:vAlign w:val="bottom"/>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tcPr>
          <w:p w:rsidR="00B14760" w:rsidRDefault="00B14760">
            <w:pPr>
              <w:jc w:val="right"/>
              <w:rPr>
                <w:color w:val="000000"/>
                <w:sz w:val="22"/>
                <w:szCs w:val="22"/>
              </w:rPr>
            </w:pPr>
            <w:r>
              <w:rPr>
                <w:color w:val="000000"/>
                <w:sz w:val="22"/>
                <w:szCs w:val="22"/>
              </w:rPr>
              <w:t>26,00</w:t>
            </w:r>
          </w:p>
        </w:tc>
      </w:tr>
      <w:tr w:rsidR="00B14760" w:rsidRPr="00C47B0A" w:rsidTr="00F2090F">
        <w:trPr>
          <w:trHeight w:val="233"/>
        </w:trPr>
        <w:tc>
          <w:tcPr>
            <w:tcW w:w="561" w:type="dxa"/>
            <w:tcBorders>
              <w:top w:val="nil"/>
              <w:left w:val="single" w:sz="8" w:space="0" w:color="auto"/>
              <w:bottom w:val="single" w:sz="4" w:space="0" w:color="auto"/>
              <w:right w:val="single" w:sz="4" w:space="0" w:color="auto"/>
            </w:tcBorders>
            <w:shd w:val="clear" w:color="auto" w:fill="auto"/>
            <w:vAlign w:val="center"/>
          </w:tcPr>
          <w:p w:rsidR="00B14760" w:rsidRPr="00C47B0A" w:rsidRDefault="00B14760" w:rsidP="006B3F2D">
            <w:pPr>
              <w:ind w:right="-18"/>
              <w:jc w:val="center"/>
              <w:rPr>
                <w:lang w:val="bg-BG"/>
              </w:rPr>
            </w:pPr>
            <w:r>
              <w:rPr>
                <w:lang w:val="bg-BG"/>
              </w:rPr>
              <w:t>8.</w:t>
            </w:r>
          </w:p>
        </w:tc>
        <w:tc>
          <w:tcPr>
            <w:tcW w:w="5469" w:type="dxa"/>
            <w:tcBorders>
              <w:top w:val="nil"/>
              <w:left w:val="nil"/>
              <w:bottom w:val="single" w:sz="4" w:space="0" w:color="auto"/>
              <w:right w:val="single" w:sz="4" w:space="0" w:color="auto"/>
            </w:tcBorders>
            <w:shd w:val="clear" w:color="auto" w:fill="auto"/>
            <w:vAlign w:val="center"/>
          </w:tcPr>
          <w:p w:rsidR="00B14760" w:rsidRDefault="00B14760">
            <w:pPr>
              <w:rPr>
                <w:color w:val="000000"/>
                <w:sz w:val="22"/>
                <w:szCs w:val="22"/>
              </w:rPr>
            </w:pPr>
            <w:r>
              <w:rPr>
                <w:color w:val="000000"/>
                <w:sz w:val="22"/>
                <w:szCs w:val="22"/>
              </w:rPr>
              <w:t>Изработка и монтаж на предпазен парапет лек тип (7.5 кг /м)</w:t>
            </w:r>
          </w:p>
        </w:tc>
        <w:tc>
          <w:tcPr>
            <w:tcW w:w="1980" w:type="dxa"/>
            <w:tcBorders>
              <w:top w:val="nil"/>
              <w:left w:val="nil"/>
              <w:bottom w:val="single" w:sz="4" w:space="0" w:color="auto"/>
              <w:right w:val="single" w:sz="4" w:space="0" w:color="auto"/>
            </w:tcBorders>
            <w:shd w:val="clear" w:color="auto" w:fill="auto"/>
            <w:vAlign w:val="bottom"/>
          </w:tcPr>
          <w:p w:rsidR="00B14760" w:rsidRDefault="00B14760">
            <w:r>
              <w:t>м</w:t>
            </w:r>
          </w:p>
        </w:tc>
        <w:tc>
          <w:tcPr>
            <w:tcW w:w="1530" w:type="dxa"/>
            <w:tcBorders>
              <w:top w:val="nil"/>
              <w:left w:val="nil"/>
              <w:bottom w:val="single" w:sz="4" w:space="0" w:color="auto"/>
              <w:right w:val="single" w:sz="4" w:space="0" w:color="auto"/>
            </w:tcBorders>
            <w:shd w:val="clear" w:color="auto" w:fill="auto"/>
            <w:vAlign w:val="bottom"/>
          </w:tcPr>
          <w:p w:rsidR="00B14760" w:rsidRDefault="00B14760">
            <w:pPr>
              <w:jc w:val="right"/>
              <w:rPr>
                <w:color w:val="000000"/>
                <w:sz w:val="22"/>
                <w:szCs w:val="22"/>
              </w:rPr>
            </w:pPr>
            <w:r>
              <w:rPr>
                <w:color w:val="000000"/>
                <w:sz w:val="22"/>
                <w:szCs w:val="22"/>
              </w:rPr>
              <w:t>18,00</w:t>
            </w:r>
          </w:p>
        </w:tc>
      </w:tr>
      <w:tr w:rsidR="00B14760" w:rsidRPr="00C47B0A" w:rsidTr="00F2090F">
        <w:trPr>
          <w:trHeight w:val="215"/>
        </w:trPr>
        <w:tc>
          <w:tcPr>
            <w:tcW w:w="561" w:type="dxa"/>
            <w:tcBorders>
              <w:top w:val="nil"/>
              <w:left w:val="single" w:sz="8" w:space="0" w:color="auto"/>
              <w:bottom w:val="single" w:sz="4" w:space="0" w:color="auto"/>
              <w:right w:val="single" w:sz="4" w:space="0" w:color="auto"/>
            </w:tcBorders>
            <w:shd w:val="clear" w:color="auto" w:fill="auto"/>
            <w:vAlign w:val="center"/>
          </w:tcPr>
          <w:p w:rsidR="00B14760" w:rsidRPr="00C47B0A" w:rsidRDefault="00B14760" w:rsidP="00D66795">
            <w:pPr>
              <w:ind w:right="-18"/>
              <w:jc w:val="center"/>
              <w:rPr>
                <w:lang w:val="bg-BG"/>
              </w:rPr>
            </w:pPr>
            <w:r>
              <w:rPr>
                <w:lang w:val="bg-BG"/>
              </w:rPr>
              <w:t>9.</w:t>
            </w:r>
          </w:p>
        </w:tc>
        <w:tc>
          <w:tcPr>
            <w:tcW w:w="5469" w:type="dxa"/>
            <w:tcBorders>
              <w:top w:val="nil"/>
              <w:left w:val="nil"/>
              <w:bottom w:val="single" w:sz="4" w:space="0" w:color="auto"/>
              <w:right w:val="single" w:sz="4" w:space="0" w:color="auto"/>
            </w:tcBorders>
            <w:shd w:val="clear" w:color="auto" w:fill="auto"/>
            <w:vAlign w:val="center"/>
          </w:tcPr>
          <w:p w:rsidR="00B14760" w:rsidRDefault="00B14760">
            <w:pPr>
              <w:rPr>
                <w:color w:val="000000"/>
                <w:sz w:val="22"/>
                <w:szCs w:val="22"/>
              </w:rPr>
            </w:pPr>
            <w:r>
              <w:rPr>
                <w:color w:val="000000"/>
                <w:sz w:val="22"/>
                <w:szCs w:val="22"/>
              </w:rPr>
              <w:t>Грундиране и бронзиране на метални повърхности със сребъарен феролин</w:t>
            </w:r>
          </w:p>
        </w:tc>
        <w:tc>
          <w:tcPr>
            <w:tcW w:w="1980" w:type="dxa"/>
            <w:tcBorders>
              <w:top w:val="nil"/>
              <w:left w:val="nil"/>
              <w:bottom w:val="single" w:sz="4" w:space="0" w:color="auto"/>
              <w:right w:val="single" w:sz="4" w:space="0" w:color="auto"/>
            </w:tcBorders>
            <w:shd w:val="clear" w:color="auto" w:fill="auto"/>
            <w:vAlign w:val="bottom"/>
          </w:tcPr>
          <w:p w:rsidR="00B14760" w:rsidRDefault="00B14760">
            <w:r>
              <w:t>кв.м</w:t>
            </w:r>
          </w:p>
        </w:tc>
        <w:tc>
          <w:tcPr>
            <w:tcW w:w="1530" w:type="dxa"/>
            <w:tcBorders>
              <w:top w:val="nil"/>
              <w:left w:val="nil"/>
              <w:bottom w:val="single" w:sz="4" w:space="0" w:color="auto"/>
              <w:right w:val="single" w:sz="4" w:space="0" w:color="auto"/>
            </w:tcBorders>
            <w:shd w:val="clear" w:color="auto" w:fill="auto"/>
            <w:vAlign w:val="bottom"/>
          </w:tcPr>
          <w:p w:rsidR="00B14760" w:rsidRDefault="00B14760">
            <w:pPr>
              <w:jc w:val="right"/>
              <w:rPr>
                <w:color w:val="000000"/>
                <w:sz w:val="22"/>
                <w:szCs w:val="22"/>
              </w:rPr>
            </w:pPr>
            <w:r>
              <w:rPr>
                <w:color w:val="000000"/>
                <w:sz w:val="22"/>
                <w:szCs w:val="22"/>
              </w:rPr>
              <w:t>7,00</w:t>
            </w:r>
          </w:p>
        </w:tc>
      </w:tr>
    </w:tbl>
    <w:p w:rsidR="00C47B0A" w:rsidRDefault="00C47B0A" w:rsidP="00133562">
      <w:pPr>
        <w:pStyle w:val="Style5"/>
        <w:widowControl/>
        <w:ind w:right="-18" w:firstLine="720"/>
        <w:jc w:val="both"/>
      </w:pPr>
    </w:p>
    <w:p w:rsidR="00C47B0A" w:rsidRPr="001A4A3C" w:rsidRDefault="00C47B0A" w:rsidP="00133562">
      <w:pPr>
        <w:pStyle w:val="Style5"/>
        <w:widowControl/>
        <w:ind w:right="-18" w:firstLine="720"/>
        <w:jc w:val="both"/>
        <w:rPr>
          <w:sz w:val="10"/>
          <w:szCs w:val="10"/>
        </w:rPr>
      </w:pPr>
    </w:p>
    <w:p w:rsidR="009E45B9" w:rsidRPr="00615319" w:rsidRDefault="00C47B0A" w:rsidP="00133562">
      <w:pPr>
        <w:pStyle w:val="Style5"/>
        <w:widowControl/>
        <w:ind w:right="-18" w:firstLine="720"/>
        <w:jc w:val="both"/>
      </w:pPr>
      <w:r>
        <w:t xml:space="preserve">10. </w:t>
      </w:r>
      <w:r w:rsidR="00615319">
        <w:t xml:space="preserve">Видовете СМР и техните количества, които ще се изпълняват на </w:t>
      </w:r>
      <w:r w:rsidR="009E45B9" w:rsidRPr="004A3EAC">
        <w:t>обект</w:t>
      </w:r>
      <w:r w:rsidR="009E45B9" w:rsidRPr="00480C36">
        <w:t>:</w:t>
      </w:r>
      <w:r w:rsidR="009E45B9" w:rsidRPr="00480C36">
        <w:rPr>
          <w:i/>
          <w:color w:val="FF0000"/>
        </w:rPr>
        <w:t xml:space="preserve"> </w:t>
      </w:r>
      <w:r w:rsidR="00B14760" w:rsidRPr="00B14760">
        <w:rPr>
          <w:b/>
          <w:i/>
        </w:rPr>
        <w:t>„Изграждане на канализация на ул. "Драва" в град Тополовград“</w:t>
      </w:r>
      <w:r w:rsidR="00B14760">
        <w:rPr>
          <w:b/>
          <w:i/>
        </w:rPr>
        <w:t xml:space="preserve"> </w:t>
      </w:r>
      <w:r w:rsidR="00615319">
        <w:t>са както следва:</w:t>
      </w:r>
    </w:p>
    <w:p w:rsidR="009E45B9" w:rsidRDefault="009E45B9" w:rsidP="00133562">
      <w:pPr>
        <w:pStyle w:val="Style5"/>
        <w:widowControl/>
        <w:spacing w:before="60"/>
        <w:ind w:left="-284" w:right="-18" w:firstLine="720"/>
        <w:jc w:val="both"/>
        <w:rPr>
          <w:b/>
          <w:i/>
        </w:rPr>
      </w:pPr>
    </w:p>
    <w:tbl>
      <w:tblPr>
        <w:tblW w:w="9540" w:type="dxa"/>
        <w:tblInd w:w="-20" w:type="dxa"/>
        <w:tblCellMar>
          <w:left w:w="70" w:type="dxa"/>
          <w:right w:w="70" w:type="dxa"/>
        </w:tblCellMar>
        <w:tblLook w:val="04A0"/>
      </w:tblPr>
      <w:tblGrid>
        <w:gridCol w:w="540"/>
        <w:gridCol w:w="5490"/>
        <w:gridCol w:w="1980"/>
        <w:gridCol w:w="1530"/>
      </w:tblGrid>
      <w:tr w:rsidR="00E45A68" w:rsidRPr="00E45A68" w:rsidTr="00E45A68">
        <w:trPr>
          <w:trHeight w:val="525"/>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A68" w:rsidRPr="00E45A68" w:rsidRDefault="00A554B8" w:rsidP="00A554B8">
            <w:pPr>
              <w:ind w:right="-18"/>
              <w:jc w:val="center"/>
              <w:rPr>
                <w:b/>
                <w:i/>
              </w:rPr>
            </w:pPr>
            <w:r>
              <w:rPr>
                <w:b/>
                <w:i/>
                <w:lang w:val="bg-BG"/>
              </w:rPr>
              <w:t xml:space="preserve">№ </w:t>
            </w:r>
            <w:r w:rsidR="00E45A68" w:rsidRPr="00E45A68">
              <w:rPr>
                <w:b/>
                <w:i/>
              </w:rPr>
              <w:t>по ред</w:t>
            </w:r>
          </w:p>
        </w:tc>
        <w:tc>
          <w:tcPr>
            <w:tcW w:w="5490" w:type="dxa"/>
            <w:tcBorders>
              <w:top w:val="single" w:sz="8" w:space="0" w:color="auto"/>
              <w:left w:val="nil"/>
              <w:bottom w:val="single" w:sz="8" w:space="0" w:color="auto"/>
              <w:right w:val="single" w:sz="8" w:space="0" w:color="auto"/>
            </w:tcBorders>
            <w:shd w:val="clear" w:color="auto" w:fill="auto"/>
            <w:vAlign w:val="center"/>
            <w:hideMark/>
          </w:tcPr>
          <w:p w:rsidR="00E45A68" w:rsidRPr="00615319" w:rsidRDefault="00615319" w:rsidP="00133562">
            <w:pPr>
              <w:ind w:right="-18" w:firstLine="720"/>
              <w:jc w:val="both"/>
              <w:rPr>
                <w:b/>
                <w:i/>
                <w:lang w:val="bg-BG"/>
              </w:rPr>
            </w:pPr>
            <w:r>
              <w:rPr>
                <w:b/>
                <w:i/>
                <w:lang w:val="bg-BG"/>
              </w:rPr>
              <w:t>Наименование на СМР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E45A68" w:rsidRPr="00E45A68" w:rsidRDefault="00E45A68" w:rsidP="00133562">
            <w:pPr>
              <w:ind w:right="-18" w:firstLine="720"/>
              <w:jc w:val="both"/>
              <w:rPr>
                <w:b/>
                <w:i/>
              </w:rPr>
            </w:pPr>
            <w:r w:rsidRPr="00E45A68">
              <w:rPr>
                <w:b/>
                <w:i/>
              </w:rPr>
              <w:t>Ед.</w:t>
            </w:r>
            <w:r w:rsidR="00615319">
              <w:rPr>
                <w:b/>
                <w:i/>
                <w:lang w:val="bg-BG"/>
              </w:rPr>
              <w:t xml:space="preserve"> </w:t>
            </w:r>
            <w:r w:rsidRPr="00E45A68">
              <w:rPr>
                <w:b/>
                <w:i/>
              </w:rPr>
              <w:t>м</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E45A68" w:rsidRPr="00E45A68" w:rsidRDefault="00E45A68" w:rsidP="00A554B8">
            <w:pPr>
              <w:ind w:right="-18"/>
              <w:jc w:val="center"/>
              <w:rPr>
                <w:b/>
                <w:i/>
              </w:rPr>
            </w:pPr>
            <w:r w:rsidRPr="00E45A68">
              <w:rPr>
                <w:b/>
                <w:i/>
              </w:rPr>
              <w:t>Количество</w:t>
            </w:r>
          </w:p>
        </w:tc>
      </w:tr>
      <w:tr w:rsidR="00B14760" w:rsidRPr="00E45A68" w:rsidTr="00DA1116">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60" w:rsidRPr="00E45A68" w:rsidRDefault="00B14760" w:rsidP="00A554B8">
            <w:pPr>
              <w:ind w:right="-18"/>
              <w:jc w:val="center"/>
            </w:pPr>
            <w:r>
              <w:rPr>
                <w:lang w:val="bg-BG"/>
              </w:rPr>
              <w:t>1</w:t>
            </w:r>
            <w:r w:rsidRPr="00E45A68">
              <w:t>.</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B14760" w:rsidRDefault="00B14760">
            <w:r>
              <w:t>Разваляне на тротоар от базалтови плочки</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B14760" w:rsidRDefault="00B14760">
            <w:r>
              <w:t>кв. м</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B14760" w:rsidRDefault="00B14760">
            <w:pPr>
              <w:jc w:val="right"/>
            </w:pPr>
            <w:r>
              <w:t>100,00</w:t>
            </w:r>
          </w:p>
        </w:tc>
      </w:tr>
      <w:tr w:rsidR="00B14760" w:rsidRPr="00E45A68" w:rsidTr="00DA1116">
        <w:trPr>
          <w:trHeight w:val="4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14760" w:rsidRPr="00E45A68" w:rsidRDefault="00B14760" w:rsidP="00A554B8">
            <w:pPr>
              <w:ind w:right="-18"/>
              <w:jc w:val="center"/>
            </w:pPr>
            <w:r>
              <w:rPr>
                <w:lang w:val="bg-BG"/>
              </w:rPr>
              <w:t>2</w:t>
            </w:r>
            <w:r w:rsidRPr="00E45A68">
              <w:t>.</w:t>
            </w:r>
          </w:p>
        </w:tc>
        <w:tc>
          <w:tcPr>
            <w:tcW w:w="5490" w:type="dxa"/>
            <w:tcBorders>
              <w:top w:val="nil"/>
              <w:left w:val="nil"/>
              <w:bottom w:val="single" w:sz="4" w:space="0" w:color="auto"/>
              <w:right w:val="single" w:sz="4" w:space="0" w:color="auto"/>
            </w:tcBorders>
            <w:shd w:val="clear" w:color="auto" w:fill="auto"/>
            <w:vAlign w:val="center"/>
            <w:hideMark/>
          </w:tcPr>
          <w:p w:rsidR="00B14760" w:rsidRDefault="00B14760">
            <w:r>
              <w:t>изкоп ръчно с ограничена ширина по улици с натоварване на транспорт</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60,00</w:t>
            </w:r>
          </w:p>
        </w:tc>
      </w:tr>
      <w:tr w:rsidR="00B14760" w:rsidRPr="00E45A68" w:rsidTr="00DA1116">
        <w:trPr>
          <w:trHeight w:val="4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14760" w:rsidRDefault="00B14760" w:rsidP="00A554B8">
            <w:pPr>
              <w:ind w:right="-18"/>
              <w:jc w:val="center"/>
              <w:rPr>
                <w:lang w:val="bg-BG"/>
              </w:rPr>
            </w:pPr>
            <w:r>
              <w:rPr>
                <w:lang w:val="bg-BG"/>
              </w:rPr>
              <w:t>3.</w:t>
            </w:r>
          </w:p>
        </w:tc>
        <w:tc>
          <w:tcPr>
            <w:tcW w:w="5490" w:type="dxa"/>
            <w:tcBorders>
              <w:top w:val="nil"/>
              <w:left w:val="nil"/>
              <w:bottom w:val="single" w:sz="4" w:space="0" w:color="auto"/>
              <w:right w:val="single" w:sz="4" w:space="0" w:color="auto"/>
            </w:tcBorders>
            <w:shd w:val="clear" w:color="auto" w:fill="auto"/>
            <w:vAlign w:val="center"/>
            <w:hideMark/>
          </w:tcPr>
          <w:p w:rsidR="00B14760" w:rsidRDefault="00B14760">
            <w:r>
              <w:t>Разкъртване, включително и рязане на асфартова настилка с дебелина 10 см</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кв.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6,60</w:t>
            </w:r>
          </w:p>
        </w:tc>
      </w:tr>
      <w:tr w:rsidR="00B14760" w:rsidRPr="00E45A68" w:rsidTr="00DA1116">
        <w:trPr>
          <w:trHeight w:val="4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14760" w:rsidRDefault="00B14760" w:rsidP="00A554B8">
            <w:pPr>
              <w:ind w:right="-18"/>
              <w:jc w:val="center"/>
              <w:rPr>
                <w:lang w:val="bg-BG"/>
              </w:rPr>
            </w:pPr>
            <w:r>
              <w:rPr>
                <w:lang w:val="bg-BG"/>
              </w:rPr>
              <w:t>4.</w:t>
            </w:r>
          </w:p>
        </w:tc>
        <w:tc>
          <w:tcPr>
            <w:tcW w:w="5490" w:type="dxa"/>
            <w:tcBorders>
              <w:top w:val="nil"/>
              <w:left w:val="nil"/>
              <w:bottom w:val="single" w:sz="4" w:space="0" w:color="auto"/>
              <w:right w:val="single" w:sz="4" w:space="0" w:color="auto"/>
            </w:tcBorders>
            <w:shd w:val="clear" w:color="auto" w:fill="auto"/>
            <w:vAlign w:val="center"/>
            <w:hideMark/>
          </w:tcPr>
          <w:p w:rsidR="00B14760" w:rsidRDefault="00B14760">
            <w:r>
              <w:t>Засипване на тесни изкопи с пясък</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12,00</w:t>
            </w:r>
          </w:p>
        </w:tc>
      </w:tr>
      <w:tr w:rsidR="00B14760" w:rsidRPr="00E45A68" w:rsidTr="00DA1116">
        <w:trPr>
          <w:trHeight w:val="4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14760" w:rsidRDefault="00B14760" w:rsidP="00A554B8">
            <w:pPr>
              <w:ind w:right="-18"/>
              <w:jc w:val="center"/>
              <w:rPr>
                <w:lang w:val="bg-BG"/>
              </w:rPr>
            </w:pPr>
            <w:r>
              <w:rPr>
                <w:lang w:val="bg-BG"/>
              </w:rPr>
              <w:t>5.</w:t>
            </w:r>
          </w:p>
        </w:tc>
        <w:tc>
          <w:tcPr>
            <w:tcW w:w="5490" w:type="dxa"/>
            <w:tcBorders>
              <w:top w:val="nil"/>
              <w:left w:val="nil"/>
              <w:bottom w:val="single" w:sz="4" w:space="0" w:color="auto"/>
              <w:right w:val="single" w:sz="4" w:space="0" w:color="auto"/>
            </w:tcBorders>
            <w:shd w:val="clear" w:color="auto" w:fill="auto"/>
            <w:vAlign w:val="center"/>
            <w:hideMark/>
          </w:tcPr>
          <w:p w:rsidR="00B14760" w:rsidRDefault="00B14760">
            <w:r>
              <w:t>Засипване на тесни изкопи с трошляк , уплътнение с пневматична трамбовка на пластове</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40,00</w:t>
            </w:r>
          </w:p>
        </w:tc>
      </w:tr>
      <w:tr w:rsidR="00B14760" w:rsidRPr="00E45A68" w:rsidTr="00DA1116">
        <w:trPr>
          <w:trHeight w:val="4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14760" w:rsidRDefault="00B14760" w:rsidP="00A554B8">
            <w:pPr>
              <w:ind w:right="-18"/>
              <w:jc w:val="center"/>
              <w:rPr>
                <w:lang w:val="bg-BG"/>
              </w:rPr>
            </w:pPr>
            <w:r>
              <w:rPr>
                <w:lang w:val="bg-BG"/>
              </w:rPr>
              <w:t>6.</w:t>
            </w:r>
          </w:p>
        </w:tc>
        <w:tc>
          <w:tcPr>
            <w:tcW w:w="5490" w:type="dxa"/>
            <w:tcBorders>
              <w:top w:val="nil"/>
              <w:left w:val="nil"/>
              <w:bottom w:val="single" w:sz="4" w:space="0" w:color="auto"/>
              <w:right w:val="single" w:sz="4" w:space="0" w:color="auto"/>
            </w:tcBorders>
            <w:shd w:val="clear" w:color="auto" w:fill="auto"/>
            <w:vAlign w:val="center"/>
            <w:hideMark/>
          </w:tcPr>
          <w:p w:rsidR="00B14760" w:rsidRDefault="00B14760">
            <w:r>
              <w:t>Доставка и полагане на гофрирани политиенови тръби на муфени съединения Ф200</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лин.м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165,00</w:t>
            </w:r>
          </w:p>
        </w:tc>
      </w:tr>
      <w:tr w:rsidR="00B14760" w:rsidRPr="00E45A68" w:rsidTr="00DA1116">
        <w:trPr>
          <w:trHeight w:val="4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14760" w:rsidRDefault="00B14760" w:rsidP="00A554B8">
            <w:pPr>
              <w:ind w:right="-18"/>
              <w:jc w:val="center"/>
              <w:rPr>
                <w:lang w:val="bg-BG"/>
              </w:rPr>
            </w:pPr>
            <w:r>
              <w:rPr>
                <w:lang w:val="bg-BG"/>
              </w:rPr>
              <w:t>7.</w:t>
            </w:r>
          </w:p>
        </w:tc>
        <w:tc>
          <w:tcPr>
            <w:tcW w:w="5490" w:type="dxa"/>
            <w:tcBorders>
              <w:top w:val="nil"/>
              <w:left w:val="nil"/>
              <w:bottom w:val="single" w:sz="4" w:space="0" w:color="auto"/>
              <w:right w:val="single" w:sz="4" w:space="0" w:color="auto"/>
            </w:tcBorders>
            <w:shd w:val="clear" w:color="auto" w:fill="auto"/>
            <w:vAlign w:val="center"/>
            <w:hideMark/>
          </w:tcPr>
          <w:p w:rsidR="00B14760" w:rsidRDefault="00B14760">
            <w:r>
              <w:t>Направа на тротоарна настилка с 50% стари и 50% нови базалтови плочки</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кв.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100,00</w:t>
            </w:r>
          </w:p>
        </w:tc>
      </w:tr>
      <w:tr w:rsidR="00B14760" w:rsidRPr="00E45A68" w:rsidTr="00DA1116">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14760" w:rsidRPr="00E45A68" w:rsidRDefault="00B14760" w:rsidP="00A554B8">
            <w:pPr>
              <w:ind w:right="-18"/>
              <w:jc w:val="center"/>
            </w:pPr>
            <w:r>
              <w:rPr>
                <w:lang w:val="bg-BG"/>
              </w:rPr>
              <w:t>8</w:t>
            </w:r>
            <w:r w:rsidRPr="00E45A68">
              <w:t>.</w:t>
            </w:r>
          </w:p>
        </w:tc>
        <w:tc>
          <w:tcPr>
            <w:tcW w:w="5490" w:type="dxa"/>
            <w:tcBorders>
              <w:top w:val="nil"/>
              <w:left w:val="nil"/>
              <w:bottom w:val="single" w:sz="4" w:space="0" w:color="auto"/>
              <w:right w:val="single" w:sz="4" w:space="0" w:color="auto"/>
            </w:tcBorders>
            <w:shd w:val="clear" w:color="auto" w:fill="auto"/>
            <w:vAlign w:val="center"/>
            <w:hideMark/>
          </w:tcPr>
          <w:p w:rsidR="00B14760" w:rsidRDefault="00B14760">
            <w:r>
              <w:t>Доставка и полагане на бетонова настилка с армировка</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
              <w:t>куб. м</w:t>
            </w:r>
          </w:p>
        </w:tc>
        <w:tc>
          <w:tcPr>
            <w:tcW w:w="153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0,66</w:t>
            </w:r>
          </w:p>
        </w:tc>
      </w:tr>
    </w:tbl>
    <w:p w:rsidR="0054414D" w:rsidRDefault="0054414D" w:rsidP="00133562">
      <w:pPr>
        <w:ind w:right="-18" w:firstLine="720"/>
        <w:jc w:val="both"/>
        <w:rPr>
          <w:b/>
          <w:lang w:val="bg-BG"/>
        </w:rPr>
      </w:pPr>
    </w:p>
    <w:p w:rsidR="00432C11" w:rsidRDefault="00432C11" w:rsidP="00133562">
      <w:pPr>
        <w:ind w:right="-18" w:firstLine="720"/>
        <w:jc w:val="both"/>
        <w:rPr>
          <w:b/>
          <w:lang w:val="bg-BG"/>
        </w:rPr>
      </w:pPr>
    </w:p>
    <w:p w:rsidR="00B14760" w:rsidRDefault="00B14760" w:rsidP="00B14760">
      <w:pPr>
        <w:ind w:right="-18" w:firstLine="720"/>
        <w:jc w:val="both"/>
        <w:rPr>
          <w:lang w:val="bg-BG"/>
        </w:rPr>
      </w:pPr>
      <w:r>
        <w:rPr>
          <w:lang w:val="bg-BG"/>
        </w:rPr>
        <w:t xml:space="preserve">11. </w:t>
      </w:r>
      <w:r>
        <w:t xml:space="preserve">Видовете СМР и техните количества, които ще се изпълняват на </w:t>
      </w:r>
      <w:r w:rsidRPr="004A3EAC">
        <w:t>обект</w:t>
      </w:r>
      <w:r w:rsidRPr="00480C36">
        <w:t>:</w:t>
      </w:r>
      <w:r>
        <w:rPr>
          <w:b/>
          <w:lang w:val="bg-BG"/>
        </w:rPr>
        <w:t xml:space="preserve"> </w:t>
      </w:r>
      <w:r w:rsidRPr="00B14760">
        <w:rPr>
          <w:b/>
          <w:lang w:val="bg-BG"/>
        </w:rPr>
        <w:t>„Благоустрояване на улица „Бенковски“ село Радовец, община Тополовград“</w:t>
      </w:r>
      <w:r w:rsidRPr="00B14760">
        <w:t xml:space="preserve"> </w:t>
      </w:r>
      <w:r>
        <w:t>са както следва:</w:t>
      </w:r>
    </w:p>
    <w:p w:rsidR="00B14760" w:rsidRDefault="00B14760" w:rsidP="00B14760">
      <w:pPr>
        <w:ind w:right="-18" w:firstLine="720"/>
        <w:jc w:val="both"/>
        <w:rPr>
          <w:lang w:val="bg-BG"/>
        </w:rPr>
      </w:pPr>
    </w:p>
    <w:tbl>
      <w:tblPr>
        <w:tblW w:w="9555" w:type="dxa"/>
        <w:tblInd w:w="55" w:type="dxa"/>
        <w:tblCellMar>
          <w:left w:w="70" w:type="dxa"/>
          <w:right w:w="70" w:type="dxa"/>
        </w:tblCellMar>
        <w:tblLook w:val="04A0"/>
      </w:tblPr>
      <w:tblGrid>
        <w:gridCol w:w="489"/>
        <w:gridCol w:w="5466"/>
        <w:gridCol w:w="1980"/>
        <w:gridCol w:w="1620"/>
      </w:tblGrid>
      <w:tr w:rsidR="00B14760" w:rsidRPr="003C7A8E" w:rsidTr="002945EE">
        <w:trPr>
          <w:trHeight w:val="525"/>
        </w:trPr>
        <w:tc>
          <w:tcPr>
            <w:tcW w:w="4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4760" w:rsidRPr="003C7A8E" w:rsidRDefault="00B14760" w:rsidP="002945EE">
            <w:pPr>
              <w:ind w:right="-18"/>
              <w:jc w:val="center"/>
              <w:rPr>
                <w:b/>
                <w:i/>
              </w:rPr>
            </w:pPr>
            <w:r>
              <w:rPr>
                <w:b/>
                <w:i/>
                <w:lang w:val="bg-BG"/>
              </w:rPr>
              <w:t xml:space="preserve">№ </w:t>
            </w:r>
            <w:r w:rsidRPr="003C7A8E">
              <w:rPr>
                <w:b/>
                <w:i/>
              </w:rPr>
              <w:t>по ред</w:t>
            </w:r>
          </w:p>
        </w:tc>
        <w:tc>
          <w:tcPr>
            <w:tcW w:w="5466" w:type="dxa"/>
            <w:tcBorders>
              <w:top w:val="single" w:sz="8" w:space="0" w:color="auto"/>
              <w:left w:val="nil"/>
              <w:bottom w:val="single" w:sz="8" w:space="0" w:color="auto"/>
              <w:right w:val="single" w:sz="8" w:space="0" w:color="auto"/>
            </w:tcBorders>
            <w:shd w:val="clear" w:color="auto" w:fill="auto"/>
            <w:vAlign w:val="center"/>
            <w:hideMark/>
          </w:tcPr>
          <w:p w:rsidR="00B14760" w:rsidRPr="00EE48A2" w:rsidRDefault="00B14760" w:rsidP="002945EE">
            <w:pPr>
              <w:ind w:right="-18" w:firstLine="720"/>
              <w:jc w:val="both"/>
              <w:rPr>
                <w:b/>
                <w:i/>
                <w:lang w:val="bg-BG"/>
              </w:rPr>
            </w:pPr>
            <w:r>
              <w:rPr>
                <w:b/>
                <w:i/>
                <w:lang w:val="bg-BG"/>
              </w:rPr>
              <w:t>Наименование на СМР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B14760" w:rsidRPr="003C7A8E" w:rsidRDefault="00B14760" w:rsidP="002945EE">
            <w:pPr>
              <w:ind w:right="-18" w:firstLine="720"/>
              <w:jc w:val="both"/>
              <w:rPr>
                <w:b/>
                <w:i/>
              </w:rPr>
            </w:pPr>
            <w:r w:rsidRPr="003C7A8E">
              <w:rPr>
                <w:b/>
                <w:i/>
              </w:rPr>
              <w:t>Ед.</w:t>
            </w:r>
            <w:r>
              <w:rPr>
                <w:b/>
                <w:i/>
                <w:lang w:val="bg-BG"/>
              </w:rPr>
              <w:t xml:space="preserve"> </w:t>
            </w:r>
            <w:r w:rsidRPr="003C7A8E">
              <w:rPr>
                <w:b/>
                <w:i/>
              </w:rPr>
              <w:t>м</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B14760" w:rsidRPr="003C7A8E" w:rsidRDefault="00B14760" w:rsidP="002945EE">
            <w:pPr>
              <w:ind w:right="-18" w:firstLine="20"/>
              <w:jc w:val="both"/>
              <w:rPr>
                <w:b/>
                <w:i/>
              </w:rPr>
            </w:pPr>
            <w:r w:rsidRPr="003C7A8E">
              <w:rPr>
                <w:b/>
                <w:i/>
              </w:rPr>
              <w:t>Количество</w:t>
            </w:r>
          </w:p>
        </w:tc>
      </w:tr>
      <w:tr w:rsidR="00B14760" w:rsidRPr="003C7A8E" w:rsidTr="002945EE">
        <w:trPr>
          <w:trHeight w:val="51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60" w:rsidRPr="003C7A8E" w:rsidRDefault="00B14760" w:rsidP="002945EE">
            <w:pPr>
              <w:ind w:right="-18"/>
              <w:jc w:val="center"/>
            </w:pPr>
            <w:r>
              <w:rPr>
                <w:lang w:val="bg-BG"/>
              </w:rPr>
              <w:t>1</w:t>
            </w:r>
            <w:r w:rsidRPr="003C7A8E">
              <w:t>.</w:t>
            </w:r>
          </w:p>
        </w:tc>
        <w:tc>
          <w:tcPr>
            <w:tcW w:w="5466" w:type="dxa"/>
            <w:tcBorders>
              <w:top w:val="single" w:sz="4" w:space="0" w:color="auto"/>
              <w:left w:val="nil"/>
              <w:bottom w:val="single" w:sz="4" w:space="0" w:color="auto"/>
              <w:right w:val="single" w:sz="4" w:space="0" w:color="auto"/>
            </w:tcBorders>
            <w:shd w:val="clear" w:color="auto" w:fill="auto"/>
            <w:vAlign w:val="center"/>
            <w:hideMark/>
          </w:tcPr>
          <w:p w:rsidR="00B14760" w:rsidRDefault="00B14760">
            <w:pPr>
              <w:jc w:val="both"/>
            </w:pPr>
            <w:r>
              <w:t>Тънък изкоп за подравняване на улично платно с извозване</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B14760" w:rsidRDefault="00B14760" w:rsidP="002945EE">
            <w:r>
              <w:t>куб. м</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B14760" w:rsidRDefault="00B14760">
            <w:pPr>
              <w:jc w:val="right"/>
            </w:pPr>
            <w:r>
              <w:t>128,00</w:t>
            </w:r>
          </w:p>
        </w:tc>
      </w:tr>
      <w:tr w:rsidR="00B14760" w:rsidRPr="003C7A8E" w:rsidTr="002945EE">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B14760" w:rsidRPr="003C7A8E" w:rsidRDefault="00B14760" w:rsidP="002945EE">
            <w:pPr>
              <w:ind w:right="-18"/>
              <w:jc w:val="center"/>
            </w:pPr>
            <w:r>
              <w:rPr>
                <w:lang w:val="bg-BG"/>
              </w:rPr>
              <w:t>2</w:t>
            </w:r>
            <w:r w:rsidRPr="003C7A8E">
              <w:t>.</w:t>
            </w:r>
          </w:p>
        </w:tc>
        <w:tc>
          <w:tcPr>
            <w:tcW w:w="5466" w:type="dxa"/>
            <w:tcBorders>
              <w:top w:val="nil"/>
              <w:left w:val="nil"/>
              <w:bottom w:val="single" w:sz="4" w:space="0" w:color="auto"/>
              <w:right w:val="single" w:sz="4" w:space="0" w:color="auto"/>
            </w:tcBorders>
            <w:shd w:val="clear" w:color="auto" w:fill="auto"/>
            <w:vAlign w:val="center"/>
            <w:hideMark/>
          </w:tcPr>
          <w:p w:rsidR="00B14760" w:rsidRDefault="00B14760">
            <w:r>
              <w:t>Доставка, полагане и валиране на чакъл</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sidP="002945EE">
            <w:r>
              <w:t>куб. м</w:t>
            </w:r>
          </w:p>
        </w:tc>
        <w:tc>
          <w:tcPr>
            <w:tcW w:w="162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90,00</w:t>
            </w:r>
          </w:p>
        </w:tc>
      </w:tr>
      <w:tr w:rsidR="00B14760" w:rsidRPr="003C7A8E" w:rsidTr="002945EE">
        <w:trPr>
          <w:trHeight w:val="52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B14760" w:rsidRPr="003C7A8E" w:rsidRDefault="00B14760" w:rsidP="002945EE">
            <w:pPr>
              <w:ind w:right="-18"/>
              <w:jc w:val="center"/>
            </w:pPr>
            <w:r>
              <w:rPr>
                <w:lang w:val="bg-BG"/>
              </w:rPr>
              <w:t>3</w:t>
            </w:r>
            <w:r w:rsidRPr="003C7A8E">
              <w:t>.</w:t>
            </w:r>
          </w:p>
        </w:tc>
        <w:tc>
          <w:tcPr>
            <w:tcW w:w="5466" w:type="dxa"/>
            <w:tcBorders>
              <w:top w:val="nil"/>
              <w:left w:val="nil"/>
              <w:bottom w:val="single" w:sz="4" w:space="0" w:color="auto"/>
              <w:right w:val="single" w:sz="4" w:space="0" w:color="auto"/>
            </w:tcBorders>
            <w:shd w:val="clear" w:color="auto" w:fill="auto"/>
            <w:vAlign w:val="center"/>
            <w:hideMark/>
          </w:tcPr>
          <w:p w:rsidR="00B14760" w:rsidRDefault="00B14760">
            <w:r>
              <w:t>Доставка и полагане на асфалт машинно 4 см</w:t>
            </w:r>
          </w:p>
        </w:tc>
        <w:tc>
          <w:tcPr>
            <w:tcW w:w="1980" w:type="dxa"/>
            <w:tcBorders>
              <w:top w:val="nil"/>
              <w:left w:val="nil"/>
              <w:bottom w:val="single" w:sz="4" w:space="0" w:color="auto"/>
              <w:right w:val="single" w:sz="4" w:space="0" w:color="auto"/>
            </w:tcBorders>
            <w:shd w:val="clear" w:color="auto" w:fill="auto"/>
            <w:vAlign w:val="bottom"/>
            <w:hideMark/>
          </w:tcPr>
          <w:p w:rsidR="00B14760" w:rsidRDefault="00B14760" w:rsidP="002945EE">
            <w:r>
              <w:t>т</w:t>
            </w:r>
          </w:p>
        </w:tc>
        <w:tc>
          <w:tcPr>
            <w:tcW w:w="1620" w:type="dxa"/>
            <w:tcBorders>
              <w:top w:val="nil"/>
              <w:left w:val="nil"/>
              <w:bottom w:val="single" w:sz="4" w:space="0" w:color="auto"/>
              <w:right w:val="single" w:sz="4" w:space="0" w:color="auto"/>
            </w:tcBorders>
            <w:shd w:val="clear" w:color="auto" w:fill="auto"/>
            <w:vAlign w:val="bottom"/>
            <w:hideMark/>
          </w:tcPr>
          <w:p w:rsidR="00B14760" w:rsidRDefault="00B14760">
            <w:pPr>
              <w:jc w:val="right"/>
            </w:pPr>
            <w:r>
              <w:t>108,00</w:t>
            </w:r>
          </w:p>
        </w:tc>
      </w:tr>
    </w:tbl>
    <w:p w:rsidR="00B14760" w:rsidRPr="00B14760" w:rsidRDefault="00B14760" w:rsidP="00B14760">
      <w:pPr>
        <w:ind w:right="-18" w:firstLine="720"/>
        <w:jc w:val="both"/>
        <w:rPr>
          <w:b/>
          <w:lang w:val="bg-BG"/>
        </w:rPr>
      </w:pPr>
    </w:p>
    <w:p w:rsidR="007B635A" w:rsidRDefault="007B635A" w:rsidP="007B635A">
      <w:pPr>
        <w:ind w:right="-18" w:firstLine="720"/>
        <w:jc w:val="both"/>
        <w:rPr>
          <w:lang w:val="bg-BG"/>
        </w:rPr>
      </w:pPr>
      <w:r>
        <w:rPr>
          <w:lang w:val="bg-BG"/>
        </w:rPr>
        <w:t xml:space="preserve">12. </w:t>
      </w:r>
      <w:r>
        <w:t xml:space="preserve">Видовете СМР и техните количества, които ще се изпълняват на </w:t>
      </w:r>
      <w:r w:rsidRPr="004A3EAC">
        <w:t>обект</w:t>
      </w:r>
      <w:r w:rsidRPr="00480C36">
        <w:t>:</w:t>
      </w:r>
      <w:r>
        <w:rPr>
          <w:b/>
          <w:lang w:val="bg-BG"/>
        </w:rPr>
        <w:t xml:space="preserve"> </w:t>
      </w:r>
      <w:r w:rsidRPr="00B14760">
        <w:rPr>
          <w:b/>
          <w:lang w:val="bg-BG"/>
        </w:rPr>
        <w:t>„</w:t>
      </w:r>
      <w:r w:rsidRPr="007B635A">
        <w:rPr>
          <w:b/>
          <w:lang w:val="ru-RU"/>
        </w:rPr>
        <w:t>Поддръжка на Републиканската пътна мрежа в регулацията на гр.Тополовград</w:t>
      </w:r>
      <w:r w:rsidRPr="00B14760">
        <w:rPr>
          <w:b/>
          <w:lang w:val="bg-BG"/>
        </w:rPr>
        <w:t xml:space="preserve"> “</w:t>
      </w:r>
      <w:r w:rsidRPr="00B14760">
        <w:t xml:space="preserve"> </w:t>
      </w:r>
      <w:r>
        <w:t>са както следва:</w:t>
      </w:r>
    </w:p>
    <w:p w:rsidR="007B635A" w:rsidRPr="007B635A" w:rsidRDefault="007B635A" w:rsidP="007B635A">
      <w:pPr>
        <w:ind w:right="-18" w:firstLine="720"/>
        <w:jc w:val="both"/>
        <w:rPr>
          <w:lang w:val="bg-BG"/>
        </w:rPr>
      </w:pPr>
    </w:p>
    <w:tbl>
      <w:tblPr>
        <w:tblW w:w="9555" w:type="dxa"/>
        <w:tblInd w:w="55" w:type="dxa"/>
        <w:tblCellMar>
          <w:left w:w="70" w:type="dxa"/>
          <w:right w:w="70" w:type="dxa"/>
        </w:tblCellMar>
        <w:tblLook w:val="04A0"/>
      </w:tblPr>
      <w:tblGrid>
        <w:gridCol w:w="489"/>
        <w:gridCol w:w="5466"/>
        <w:gridCol w:w="1980"/>
        <w:gridCol w:w="1620"/>
      </w:tblGrid>
      <w:tr w:rsidR="007B635A" w:rsidRPr="003C7A8E" w:rsidTr="00956E99">
        <w:trPr>
          <w:trHeight w:val="525"/>
        </w:trPr>
        <w:tc>
          <w:tcPr>
            <w:tcW w:w="4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35A" w:rsidRPr="003C7A8E" w:rsidRDefault="007B635A" w:rsidP="00956E99">
            <w:pPr>
              <w:ind w:right="-18"/>
              <w:jc w:val="center"/>
              <w:rPr>
                <w:b/>
                <w:i/>
              </w:rPr>
            </w:pPr>
            <w:r>
              <w:rPr>
                <w:b/>
                <w:i/>
                <w:lang w:val="bg-BG"/>
              </w:rPr>
              <w:t xml:space="preserve">№ </w:t>
            </w:r>
            <w:r w:rsidRPr="003C7A8E">
              <w:rPr>
                <w:b/>
                <w:i/>
              </w:rPr>
              <w:t>по ред</w:t>
            </w:r>
          </w:p>
        </w:tc>
        <w:tc>
          <w:tcPr>
            <w:tcW w:w="5466" w:type="dxa"/>
            <w:tcBorders>
              <w:top w:val="single" w:sz="8" w:space="0" w:color="auto"/>
              <w:left w:val="nil"/>
              <w:bottom w:val="single" w:sz="8" w:space="0" w:color="auto"/>
              <w:right w:val="single" w:sz="8" w:space="0" w:color="auto"/>
            </w:tcBorders>
            <w:shd w:val="clear" w:color="auto" w:fill="auto"/>
            <w:vAlign w:val="center"/>
            <w:hideMark/>
          </w:tcPr>
          <w:p w:rsidR="007B635A" w:rsidRPr="00EE48A2" w:rsidRDefault="007B635A" w:rsidP="00956E99">
            <w:pPr>
              <w:ind w:right="-18" w:firstLine="720"/>
              <w:jc w:val="both"/>
              <w:rPr>
                <w:b/>
                <w:i/>
                <w:lang w:val="bg-BG"/>
              </w:rPr>
            </w:pPr>
            <w:r>
              <w:rPr>
                <w:b/>
                <w:i/>
                <w:lang w:val="bg-BG"/>
              </w:rPr>
              <w:t>Наименование на СМР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7B635A" w:rsidRPr="003C7A8E" w:rsidRDefault="007B635A" w:rsidP="00956E99">
            <w:pPr>
              <w:ind w:right="-18" w:firstLine="720"/>
              <w:jc w:val="both"/>
              <w:rPr>
                <w:b/>
                <w:i/>
              </w:rPr>
            </w:pPr>
            <w:r w:rsidRPr="003C7A8E">
              <w:rPr>
                <w:b/>
                <w:i/>
              </w:rPr>
              <w:t>Ед.</w:t>
            </w:r>
            <w:r>
              <w:rPr>
                <w:b/>
                <w:i/>
                <w:lang w:val="bg-BG"/>
              </w:rPr>
              <w:t xml:space="preserve"> </w:t>
            </w:r>
            <w:r w:rsidRPr="003C7A8E">
              <w:rPr>
                <w:b/>
                <w:i/>
              </w:rPr>
              <w:t>м</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7B635A" w:rsidRPr="003C7A8E" w:rsidRDefault="007B635A" w:rsidP="00956E99">
            <w:pPr>
              <w:ind w:right="-18" w:firstLine="20"/>
              <w:jc w:val="both"/>
              <w:rPr>
                <w:b/>
                <w:i/>
              </w:rPr>
            </w:pPr>
            <w:r w:rsidRPr="003C7A8E">
              <w:rPr>
                <w:b/>
                <w:i/>
              </w:rPr>
              <w:t>Количество</w:t>
            </w:r>
          </w:p>
        </w:tc>
      </w:tr>
      <w:tr w:rsidR="007B635A" w:rsidRPr="003C7A8E" w:rsidTr="00956E99">
        <w:trPr>
          <w:trHeight w:val="51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35A" w:rsidRPr="003C7A8E" w:rsidRDefault="007B635A" w:rsidP="00956E99">
            <w:pPr>
              <w:ind w:right="-18"/>
              <w:jc w:val="center"/>
            </w:pPr>
            <w:r>
              <w:rPr>
                <w:lang w:val="bg-BG"/>
              </w:rPr>
              <w:t>1</w:t>
            </w:r>
            <w:r w:rsidRPr="003C7A8E">
              <w:t>.</w:t>
            </w:r>
          </w:p>
        </w:tc>
        <w:tc>
          <w:tcPr>
            <w:tcW w:w="5466" w:type="dxa"/>
            <w:tcBorders>
              <w:top w:val="single" w:sz="4" w:space="0" w:color="auto"/>
              <w:left w:val="nil"/>
              <w:bottom w:val="single" w:sz="4" w:space="0" w:color="auto"/>
              <w:right w:val="single" w:sz="4" w:space="0" w:color="auto"/>
            </w:tcBorders>
            <w:shd w:val="clear" w:color="auto" w:fill="auto"/>
            <w:vAlign w:val="center"/>
            <w:hideMark/>
          </w:tcPr>
          <w:p w:rsidR="007B635A" w:rsidRPr="00EE63BA" w:rsidRDefault="00EE63BA" w:rsidP="00956E99">
            <w:pPr>
              <w:jc w:val="both"/>
              <w:rPr>
                <w:lang w:val="bg-BG"/>
              </w:rPr>
            </w:pPr>
            <w:r>
              <w:t xml:space="preserve">Изкърпване с изрязване  на единични дупки и деформации на настилката с плътна гореща асфалтова смес с деб. 4см, в т.ч.  изрязване, </w:t>
            </w:r>
            <w:r>
              <w:lastRenderedPageBreak/>
              <w:t>почистване на основата, изхвърляне на стр.отпадъци, заливане с битомно лепило, полагане на асфалтова смес, валиране, заливане на местата на зарязване</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EE63BA" w:rsidRDefault="00EE63BA" w:rsidP="00EE63BA">
            <w:r>
              <w:lastRenderedPageBreak/>
              <w:t>м2</w:t>
            </w:r>
          </w:p>
          <w:p w:rsidR="007B635A" w:rsidRDefault="007B635A" w:rsidP="00956E99"/>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B635A" w:rsidRPr="00EE63BA" w:rsidRDefault="00EE63BA" w:rsidP="00956E99">
            <w:pPr>
              <w:jc w:val="right"/>
              <w:rPr>
                <w:lang w:val="bg-BG"/>
              </w:rPr>
            </w:pPr>
            <w:r>
              <w:rPr>
                <w:lang w:val="bg-BG"/>
              </w:rPr>
              <w:t>390.00</w:t>
            </w:r>
          </w:p>
        </w:tc>
      </w:tr>
      <w:tr w:rsidR="007B635A" w:rsidRPr="003C7A8E" w:rsidTr="00956E99">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7B635A" w:rsidRPr="003C7A8E" w:rsidRDefault="007B635A" w:rsidP="00956E99">
            <w:pPr>
              <w:ind w:right="-18"/>
              <w:jc w:val="center"/>
            </w:pPr>
            <w:r>
              <w:rPr>
                <w:lang w:val="bg-BG"/>
              </w:rPr>
              <w:lastRenderedPageBreak/>
              <w:t>2</w:t>
            </w:r>
            <w:r w:rsidRPr="003C7A8E">
              <w:t>.</w:t>
            </w:r>
          </w:p>
        </w:tc>
        <w:tc>
          <w:tcPr>
            <w:tcW w:w="5466" w:type="dxa"/>
            <w:tcBorders>
              <w:top w:val="nil"/>
              <w:left w:val="nil"/>
              <w:bottom w:val="single" w:sz="4" w:space="0" w:color="auto"/>
              <w:right w:val="single" w:sz="4" w:space="0" w:color="auto"/>
            </w:tcBorders>
            <w:shd w:val="clear" w:color="auto" w:fill="auto"/>
            <w:vAlign w:val="center"/>
            <w:hideMark/>
          </w:tcPr>
          <w:p w:rsidR="007B635A" w:rsidRPr="00EE63BA" w:rsidRDefault="00EE63BA" w:rsidP="00956E99">
            <w:pPr>
              <w:rPr>
                <w:lang w:val="bg-BG"/>
              </w:rPr>
            </w:pPr>
            <w:r>
              <w:t>Изкърпване с изрязване  на единични дупки и деформации на настилката с плътна гореща асфалтова смес с деб. 6см, в т.ч.  изрязване, почистване на основата, изхвърляне на стр.отпадъци, заливане с битомно лепило, полагане на асфалтова смес, валиране, заливане на местата на зарязване</w:t>
            </w:r>
          </w:p>
        </w:tc>
        <w:tc>
          <w:tcPr>
            <w:tcW w:w="1980" w:type="dxa"/>
            <w:tcBorders>
              <w:top w:val="nil"/>
              <w:left w:val="nil"/>
              <w:bottom w:val="single" w:sz="4" w:space="0" w:color="auto"/>
              <w:right w:val="single" w:sz="4" w:space="0" w:color="auto"/>
            </w:tcBorders>
            <w:shd w:val="clear" w:color="auto" w:fill="auto"/>
            <w:vAlign w:val="bottom"/>
            <w:hideMark/>
          </w:tcPr>
          <w:p w:rsidR="00EE63BA" w:rsidRDefault="00EE63BA" w:rsidP="00EE63BA">
            <w:r>
              <w:t>м2</w:t>
            </w:r>
          </w:p>
          <w:p w:rsidR="007B635A" w:rsidRDefault="007B635A" w:rsidP="00956E99"/>
        </w:tc>
        <w:tc>
          <w:tcPr>
            <w:tcW w:w="1620" w:type="dxa"/>
            <w:tcBorders>
              <w:top w:val="nil"/>
              <w:left w:val="nil"/>
              <w:bottom w:val="single" w:sz="4" w:space="0" w:color="auto"/>
              <w:right w:val="single" w:sz="4" w:space="0" w:color="auto"/>
            </w:tcBorders>
            <w:shd w:val="clear" w:color="auto" w:fill="auto"/>
            <w:vAlign w:val="bottom"/>
            <w:hideMark/>
          </w:tcPr>
          <w:p w:rsidR="007B635A" w:rsidRPr="00EE63BA" w:rsidRDefault="00EE63BA" w:rsidP="00956E99">
            <w:pPr>
              <w:jc w:val="right"/>
              <w:rPr>
                <w:lang w:val="bg-BG"/>
              </w:rPr>
            </w:pPr>
            <w:r>
              <w:rPr>
                <w:lang w:val="bg-BG"/>
              </w:rPr>
              <w:t>120.00</w:t>
            </w:r>
          </w:p>
        </w:tc>
      </w:tr>
      <w:tr w:rsidR="007B635A" w:rsidRPr="003C7A8E" w:rsidTr="00956E99">
        <w:trPr>
          <w:trHeight w:val="52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7B635A" w:rsidRPr="003C7A8E" w:rsidRDefault="007B635A" w:rsidP="00956E99">
            <w:pPr>
              <w:ind w:right="-18"/>
              <w:jc w:val="center"/>
            </w:pPr>
            <w:r>
              <w:rPr>
                <w:lang w:val="bg-BG"/>
              </w:rPr>
              <w:t>3</w:t>
            </w:r>
            <w:r w:rsidRPr="003C7A8E">
              <w:t>.</w:t>
            </w:r>
          </w:p>
        </w:tc>
        <w:tc>
          <w:tcPr>
            <w:tcW w:w="5466" w:type="dxa"/>
            <w:tcBorders>
              <w:top w:val="nil"/>
              <w:left w:val="nil"/>
              <w:bottom w:val="single" w:sz="4" w:space="0" w:color="auto"/>
              <w:right w:val="single" w:sz="4" w:space="0" w:color="auto"/>
            </w:tcBorders>
            <w:shd w:val="clear" w:color="auto" w:fill="auto"/>
            <w:vAlign w:val="center"/>
            <w:hideMark/>
          </w:tcPr>
          <w:p w:rsidR="007B635A" w:rsidRPr="00EE63BA" w:rsidRDefault="00EE63BA" w:rsidP="00956E99">
            <w:pPr>
              <w:rPr>
                <w:lang w:val="bg-BG"/>
              </w:rPr>
            </w:pPr>
            <w:r>
              <w:t>Доставка и машинно полагане на плътна асфалтова смес, с дебелина в уплътнено състояние. 4км, в т.ч. падготовка на основата</w:t>
            </w:r>
          </w:p>
        </w:tc>
        <w:tc>
          <w:tcPr>
            <w:tcW w:w="1980" w:type="dxa"/>
            <w:tcBorders>
              <w:top w:val="nil"/>
              <w:left w:val="nil"/>
              <w:bottom w:val="single" w:sz="4" w:space="0" w:color="auto"/>
              <w:right w:val="single" w:sz="4" w:space="0" w:color="auto"/>
            </w:tcBorders>
            <w:shd w:val="clear" w:color="auto" w:fill="auto"/>
            <w:vAlign w:val="bottom"/>
            <w:hideMark/>
          </w:tcPr>
          <w:p w:rsidR="007B635A" w:rsidRPr="007B635A" w:rsidRDefault="00EE63BA" w:rsidP="00956E99">
            <w:pPr>
              <w:rPr>
                <w:lang w:val="bg-BG"/>
              </w:rPr>
            </w:pPr>
            <w:r>
              <w:rPr>
                <w:lang w:val="bg-BG"/>
              </w:rPr>
              <w:t>т</w:t>
            </w:r>
          </w:p>
        </w:tc>
        <w:tc>
          <w:tcPr>
            <w:tcW w:w="1620" w:type="dxa"/>
            <w:tcBorders>
              <w:top w:val="nil"/>
              <w:left w:val="nil"/>
              <w:bottom w:val="single" w:sz="4" w:space="0" w:color="auto"/>
              <w:right w:val="single" w:sz="4" w:space="0" w:color="auto"/>
            </w:tcBorders>
            <w:shd w:val="clear" w:color="auto" w:fill="auto"/>
            <w:vAlign w:val="bottom"/>
            <w:hideMark/>
          </w:tcPr>
          <w:p w:rsidR="007B635A" w:rsidRPr="00EE63BA" w:rsidRDefault="00EE63BA" w:rsidP="00956E99">
            <w:pPr>
              <w:jc w:val="right"/>
              <w:rPr>
                <w:lang w:val="bg-BG"/>
              </w:rPr>
            </w:pPr>
            <w:r>
              <w:rPr>
                <w:lang w:val="bg-BG"/>
              </w:rPr>
              <w:t>15.00</w:t>
            </w:r>
          </w:p>
        </w:tc>
      </w:tr>
    </w:tbl>
    <w:p w:rsidR="007B635A" w:rsidRDefault="007B635A" w:rsidP="00133562">
      <w:pPr>
        <w:ind w:right="-18" w:firstLine="720"/>
        <w:jc w:val="both"/>
        <w:rPr>
          <w:b/>
          <w:lang w:val="bg-BG"/>
        </w:rPr>
      </w:pPr>
    </w:p>
    <w:p w:rsidR="00432C11" w:rsidRPr="00F57BD0" w:rsidRDefault="00432C11" w:rsidP="00133562">
      <w:pPr>
        <w:ind w:right="-18" w:firstLine="720"/>
        <w:jc w:val="both"/>
        <w:rPr>
          <w:b/>
          <w:lang w:val="ru-RU"/>
        </w:rPr>
      </w:pPr>
      <w:r w:rsidRPr="00F57BD0">
        <w:rPr>
          <w:b/>
          <w:lang w:val="bg-BG"/>
        </w:rPr>
        <w:t>V</w:t>
      </w:r>
      <w:r>
        <w:rPr>
          <w:b/>
        </w:rPr>
        <w:t>I</w:t>
      </w:r>
      <w:r w:rsidRPr="00F57BD0">
        <w:rPr>
          <w:b/>
          <w:lang w:val="ru-RU"/>
        </w:rPr>
        <w:t>. ИЗИСКВАНИЯ КЪМ ИЗПЪЛНЕНИЕТО</w:t>
      </w:r>
    </w:p>
    <w:p w:rsidR="00DE3ED3" w:rsidRPr="00427254" w:rsidRDefault="00432C11" w:rsidP="00133562">
      <w:pPr>
        <w:ind w:right="-18" w:firstLine="720"/>
        <w:jc w:val="both"/>
        <w:rPr>
          <w:b/>
          <w:sz w:val="10"/>
          <w:szCs w:val="10"/>
          <w:lang w:val="ru-RU"/>
        </w:rPr>
      </w:pPr>
      <w:r w:rsidRPr="00F57BD0">
        <w:rPr>
          <w:b/>
          <w:lang w:val="ru-RU"/>
        </w:rPr>
        <w:t xml:space="preserve">     </w:t>
      </w:r>
    </w:p>
    <w:p w:rsidR="00BC65D3" w:rsidRPr="004C15DC" w:rsidRDefault="00432C11" w:rsidP="004C15DC">
      <w:pPr>
        <w:spacing w:before="60"/>
        <w:ind w:right="-18" w:firstLine="720"/>
        <w:jc w:val="both"/>
        <w:rPr>
          <w:lang w:val="ru-RU"/>
        </w:rPr>
      </w:pPr>
      <w:r w:rsidRPr="00F57BD0">
        <w:rPr>
          <w:b/>
          <w:lang w:val="ru-RU"/>
        </w:rPr>
        <w:t>1. Изисквания към изпълнителят</w:t>
      </w:r>
      <w:r>
        <w:rPr>
          <w:b/>
          <w:lang w:val="ru-RU"/>
        </w:rPr>
        <w:t xml:space="preserve"> </w:t>
      </w:r>
      <w:r w:rsidRPr="00F57BD0">
        <w:rPr>
          <w:b/>
          <w:lang w:val="ru-RU"/>
        </w:rPr>
        <w:t>-</w:t>
      </w:r>
      <w:r w:rsidRPr="00F57BD0">
        <w:rPr>
          <w:lang w:val="ru-RU"/>
        </w:rPr>
        <w:t xml:space="preserve"> Изпълнителят да притежава опит в изпълнението на такъв вид строително-монтажни работи и да спазва всички действащи нормативни документи за строителство в Република България. Да притежава собствена или наета техника, необходима за извършване на съответните строително-монтажни работи, компетентен управленски и технически персонал.</w:t>
      </w:r>
    </w:p>
    <w:p w:rsidR="00432C11" w:rsidRDefault="00432C11" w:rsidP="00133562">
      <w:pPr>
        <w:spacing w:before="60"/>
        <w:ind w:right="-18" w:firstLine="720"/>
        <w:jc w:val="both"/>
        <w:rPr>
          <w:lang w:val="ru-RU"/>
        </w:rPr>
      </w:pPr>
      <w:r w:rsidRPr="00DA01F0">
        <w:rPr>
          <w:b/>
          <w:lang w:val="ru-RU"/>
        </w:rPr>
        <w:t>2. Изисквания за качеството на предвидените работи</w:t>
      </w:r>
      <w:r w:rsidRPr="00DA01F0">
        <w:rPr>
          <w:b/>
        </w:rPr>
        <w:t xml:space="preserve"> </w:t>
      </w:r>
      <w:r w:rsidRPr="00DA01F0">
        <w:rPr>
          <w:lang w:val="ru-RU"/>
        </w:rPr>
        <w:t>-</w:t>
      </w:r>
      <w:r>
        <w:t xml:space="preserve"> </w:t>
      </w:r>
      <w:r w:rsidRPr="00DA01F0">
        <w:rPr>
          <w:lang w:val="ru-RU"/>
        </w:rPr>
        <w:t>предвидените за изпълнение строително-монтажни работи се извършват съгласно изискванията на чл.169, ал.1 от ЗУТ. Документирането на извършените СМР се осъществява, съгласно Наредба №</w:t>
      </w:r>
      <w:r>
        <w:t xml:space="preserve"> </w:t>
      </w:r>
      <w:r>
        <w:rPr>
          <w:lang w:val="ru-RU"/>
        </w:rPr>
        <w:t>3</w:t>
      </w:r>
      <w:r>
        <w:t xml:space="preserve"> от </w:t>
      </w:r>
      <w:r w:rsidRPr="00DA01F0">
        <w:rPr>
          <w:lang w:val="ru-RU"/>
        </w:rPr>
        <w:t>31 юли 2003г. за съставяне на актове и протоколи по време на строителството и чрез протоколи за изпълнени строително-монтажни работи.</w:t>
      </w:r>
    </w:p>
    <w:p w:rsidR="00D975A4" w:rsidRPr="00D975A4" w:rsidRDefault="00D975A4" w:rsidP="00D975A4">
      <w:pPr>
        <w:pStyle w:val="a"/>
        <w:numPr>
          <w:ilvl w:val="0"/>
          <w:numId w:val="0"/>
        </w:numPr>
        <w:ind w:right="-7" w:firstLine="720"/>
        <w:jc w:val="both"/>
      </w:pPr>
      <w:r>
        <w:t>Доста</w:t>
      </w:r>
      <w:r>
        <w:rPr>
          <w:lang w:val="bg-BG"/>
        </w:rPr>
        <w:t>вянето</w:t>
      </w:r>
      <w:r w:rsidRPr="00D975A4">
        <w:t xml:space="preserve"> на всички материали, необходими за изпълнение на строителните и монтажните работи е задължение на Изпълнителя. Трябва да бъдат вложени материали, отговарящи на изискванията на българските или европейските стандарти. Всички материали, трябва да са придружени със съответните сертификати за произход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 </w:t>
      </w:r>
    </w:p>
    <w:p w:rsidR="00D975A4" w:rsidRPr="00D975A4" w:rsidRDefault="00D975A4" w:rsidP="00D975A4">
      <w:pPr>
        <w:tabs>
          <w:tab w:val="left" w:pos="567"/>
          <w:tab w:val="left" w:pos="3402"/>
          <w:tab w:val="left" w:pos="14142"/>
        </w:tabs>
        <w:ind w:right="-7" w:firstLine="540"/>
        <w:jc w:val="both"/>
        <w:rPr>
          <w:rFonts w:eastAsia="Calibri"/>
          <w:color w:val="000000"/>
          <w:lang w:val="bg-BG"/>
        </w:rPr>
      </w:pPr>
      <w:r w:rsidRPr="00D975A4">
        <w:rPr>
          <w:rFonts w:eastAsia="Calibri"/>
          <w:lang w:val="bg-BG"/>
        </w:rPr>
        <w:t>Всички материали трябва да са ясно обозначени, за да могат да бъдат идентифицирани.</w:t>
      </w:r>
    </w:p>
    <w:p w:rsidR="00D975A4" w:rsidRDefault="00D975A4" w:rsidP="00D975A4">
      <w:pPr>
        <w:ind w:right="-7" w:firstLine="540"/>
        <w:jc w:val="both"/>
        <w:rPr>
          <w:rFonts w:eastAsia="Calibri"/>
          <w:lang w:val="bg-BG"/>
        </w:rPr>
      </w:pPr>
      <w:r w:rsidRPr="00D975A4">
        <w:rPr>
          <w:rFonts w:eastAsia="Calibri"/>
          <w:lang w:val="bg-BG"/>
        </w:rPr>
        <w:t>Изпълнителят трябва да представи информация за акредитирана строителна лаборатория, която ще използва, както и да поеме всички разходи, произтичащи от вземането на проби от материалите, включително и осигуряването на необходимото оборудване и техника за вземане на тези проби.</w:t>
      </w:r>
    </w:p>
    <w:p w:rsidR="004C15DC" w:rsidRPr="00BC65D3" w:rsidRDefault="004C15DC" w:rsidP="004C15DC">
      <w:pPr>
        <w:spacing w:after="52"/>
        <w:ind w:left="20" w:right="-18" w:firstLine="720"/>
        <w:contextualSpacing/>
        <w:jc w:val="both"/>
        <w:rPr>
          <w:rFonts w:eastAsia="Arial Unicode MS"/>
          <w:b/>
          <w:bCs/>
          <w:lang w:val="bg-BG" w:eastAsia="bg-BG"/>
        </w:rPr>
      </w:pPr>
      <w:r w:rsidRPr="00BC65D3">
        <w:rPr>
          <w:b/>
        </w:rPr>
        <w:t>Всички демонтирани и годни за повторна употреба материали да се складират на място</w:t>
      </w:r>
      <w:r w:rsidR="00051AEE">
        <w:rPr>
          <w:b/>
          <w:lang w:val="bg-BG"/>
        </w:rPr>
        <w:t>,</w:t>
      </w:r>
      <w:r w:rsidRPr="00BC65D3">
        <w:rPr>
          <w:b/>
        </w:rPr>
        <w:t xml:space="preserve"> посочено от Община </w:t>
      </w:r>
      <w:r>
        <w:rPr>
          <w:b/>
          <w:lang w:val="bg-BG"/>
        </w:rPr>
        <w:t>Тополовград.</w:t>
      </w:r>
    </w:p>
    <w:p w:rsidR="004C15DC" w:rsidRPr="00D975A4" w:rsidRDefault="004C15DC" w:rsidP="00D975A4">
      <w:pPr>
        <w:ind w:right="-7" w:firstLine="540"/>
        <w:jc w:val="both"/>
        <w:rPr>
          <w:rFonts w:eastAsia="Calibri"/>
          <w:lang w:val="bg-BG"/>
        </w:rPr>
      </w:pPr>
    </w:p>
    <w:p w:rsidR="00D975A4" w:rsidRPr="00D975A4" w:rsidRDefault="00432C11" w:rsidP="00D975A4">
      <w:pPr>
        <w:ind w:right="-7" w:firstLine="540"/>
        <w:jc w:val="both"/>
        <w:rPr>
          <w:rFonts w:eastAsia="Calibri"/>
          <w:b/>
          <w:bCs/>
          <w:lang w:val="bg-BG"/>
        </w:rPr>
      </w:pPr>
      <w:r w:rsidRPr="00F57BD0">
        <w:rPr>
          <w:b/>
          <w:lang w:val="ru-RU"/>
        </w:rPr>
        <w:t xml:space="preserve">3. </w:t>
      </w:r>
      <w:r w:rsidR="00D975A4" w:rsidRPr="00D975A4">
        <w:rPr>
          <w:rFonts w:eastAsia="Calibri"/>
          <w:b/>
          <w:bCs/>
          <w:lang w:val="bg-BG"/>
        </w:rPr>
        <w:t>Изисквания за Технология на изпълнението:</w:t>
      </w:r>
    </w:p>
    <w:p w:rsidR="00D975A4" w:rsidRPr="00D975A4" w:rsidRDefault="00D975A4" w:rsidP="00D975A4">
      <w:pPr>
        <w:ind w:right="-7" w:firstLine="540"/>
        <w:jc w:val="both"/>
        <w:rPr>
          <w:rFonts w:eastAsia="Calibri"/>
          <w:lang w:val="bg-BG"/>
        </w:rPr>
      </w:pPr>
      <w:r w:rsidRPr="00D975A4">
        <w:rPr>
          <w:rFonts w:eastAsia="Calibri"/>
          <w:lang w:val="bg-BG"/>
        </w:rPr>
        <w:t>Технологията на изпълнение на видовете строителните и монтажни работи да осигурява максимални ефективност и качество. Да се спазват изискванията на действащите Правилници за изпълнение на видовете строителните и монтажни работи.</w:t>
      </w:r>
    </w:p>
    <w:p w:rsidR="00D975A4" w:rsidRPr="00D975A4" w:rsidRDefault="00D975A4" w:rsidP="00D975A4">
      <w:pPr>
        <w:tabs>
          <w:tab w:val="left" w:pos="0"/>
        </w:tabs>
        <w:ind w:right="-7" w:firstLine="540"/>
        <w:jc w:val="both"/>
        <w:rPr>
          <w:rFonts w:eastAsia="Calibri"/>
          <w:lang w:val="bg-BG"/>
        </w:rPr>
      </w:pPr>
      <w:r w:rsidRPr="00D975A4">
        <w:rPr>
          <w:rFonts w:eastAsia="Calibri"/>
          <w:lang w:val="bg-BG"/>
        </w:rPr>
        <w:t xml:space="preserve">Изпълнението на СМР, ще се извършва съгласно изискванията и указанията на Възложителя и при спазване на всички действащи технически нормативи. </w:t>
      </w:r>
    </w:p>
    <w:p w:rsidR="00DE3ED3" w:rsidRPr="00427254" w:rsidRDefault="00DE3ED3" w:rsidP="00D975A4">
      <w:pPr>
        <w:ind w:right="-18" w:firstLine="720"/>
        <w:jc w:val="both"/>
        <w:rPr>
          <w:b/>
          <w:sz w:val="10"/>
          <w:szCs w:val="10"/>
          <w:lang w:val="ru-RU"/>
        </w:rPr>
      </w:pPr>
    </w:p>
    <w:p w:rsidR="00671579" w:rsidRPr="00671579" w:rsidRDefault="00432C11" w:rsidP="00133562">
      <w:pPr>
        <w:spacing w:before="60"/>
        <w:ind w:right="-18" w:firstLine="720"/>
        <w:jc w:val="both"/>
        <w:rPr>
          <w:lang w:val="ru-RU"/>
        </w:rPr>
      </w:pPr>
      <w:r w:rsidRPr="00F57BD0">
        <w:rPr>
          <w:b/>
          <w:lang w:val="ru-RU"/>
        </w:rPr>
        <w:t xml:space="preserve">4. </w:t>
      </w:r>
      <w:r w:rsidR="00671579" w:rsidRPr="00671579">
        <w:rPr>
          <w:rFonts w:eastAsia="Arial Unicode MS"/>
          <w:b/>
          <w:bCs/>
          <w:lang w:val="bg-BG" w:eastAsia="bg-BG"/>
        </w:rPr>
        <w:t>Изисквания към строителните продукти и материали</w:t>
      </w:r>
    </w:p>
    <w:p w:rsidR="00671579" w:rsidRPr="00671579" w:rsidRDefault="00671579" w:rsidP="00133562">
      <w:pPr>
        <w:keepNext/>
        <w:keepLines/>
        <w:spacing w:after="60"/>
        <w:ind w:left="20" w:right="-18" w:firstLine="720"/>
        <w:contextualSpacing/>
        <w:jc w:val="both"/>
        <w:outlineLvl w:val="2"/>
        <w:rPr>
          <w:rFonts w:eastAsia="Arial Unicode MS"/>
          <w:b/>
          <w:bCs/>
          <w:sz w:val="6"/>
          <w:szCs w:val="6"/>
          <w:lang w:val="bg-BG" w:eastAsia="bg-BG"/>
        </w:rPr>
      </w:pPr>
    </w:p>
    <w:p w:rsidR="00671579" w:rsidRPr="00671579" w:rsidRDefault="00671579" w:rsidP="00133562">
      <w:pPr>
        <w:keepNext/>
        <w:keepLines/>
        <w:spacing w:after="60"/>
        <w:ind w:left="20" w:right="-18" w:firstLine="720"/>
        <w:contextualSpacing/>
        <w:jc w:val="both"/>
        <w:outlineLvl w:val="2"/>
        <w:rPr>
          <w:rFonts w:eastAsia="Arial Unicode MS"/>
          <w:b/>
          <w:bCs/>
          <w:lang w:val="bg-BG" w:eastAsia="bg-BG"/>
        </w:rPr>
      </w:pPr>
      <w:r>
        <w:rPr>
          <w:rFonts w:eastAsia="Arial Unicode MS"/>
          <w:b/>
          <w:bCs/>
          <w:lang w:val="bg-BG" w:eastAsia="bg-BG"/>
        </w:rPr>
        <w:t>Доставката на всички продукти и</w:t>
      </w:r>
      <w:r w:rsidRPr="00671579">
        <w:rPr>
          <w:rFonts w:eastAsia="Arial Unicode MS"/>
          <w:b/>
          <w:bCs/>
          <w:lang w:val="bg-BG" w:eastAsia="bg-BG"/>
        </w:rPr>
        <w:t xml:space="preserve"> материали, необходими за изпълнение на </w:t>
      </w:r>
      <w:r>
        <w:rPr>
          <w:rFonts w:eastAsia="Arial Unicode MS"/>
          <w:b/>
          <w:bCs/>
          <w:lang w:val="bg-BG" w:eastAsia="bg-BG"/>
        </w:rPr>
        <w:t>СМР</w:t>
      </w:r>
      <w:r w:rsidRPr="00671579">
        <w:rPr>
          <w:rFonts w:eastAsia="Arial Unicode MS"/>
          <w:b/>
          <w:bCs/>
          <w:lang w:val="bg-BG" w:eastAsia="bg-BG"/>
        </w:rPr>
        <w:t xml:space="preserve"> е задължение на Изпълнителя.</w:t>
      </w:r>
    </w:p>
    <w:p w:rsidR="00671579" w:rsidRPr="00671579" w:rsidRDefault="00671579" w:rsidP="00133562">
      <w:pPr>
        <w:ind w:left="20" w:right="-18" w:firstLine="720"/>
        <w:contextualSpacing/>
        <w:jc w:val="both"/>
        <w:rPr>
          <w:rFonts w:eastAsia="Arial Unicode MS"/>
          <w:sz w:val="6"/>
          <w:szCs w:val="6"/>
          <w:lang w:val="bg-BG" w:eastAsia="bg-BG"/>
        </w:rPr>
      </w:pPr>
    </w:p>
    <w:p w:rsidR="00671579" w:rsidRPr="00671579" w:rsidRDefault="00671579" w:rsidP="00133562">
      <w:pPr>
        <w:ind w:left="20" w:right="-18" w:firstLine="720"/>
        <w:contextualSpacing/>
        <w:jc w:val="both"/>
        <w:rPr>
          <w:rFonts w:eastAsia="Arial Unicode MS"/>
          <w:lang w:val="bg-BG" w:eastAsia="bg-BG"/>
        </w:rPr>
      </w:pPr>
      <w:r w:rsidRPr="00671579">
        <w:rPr>
          <w:rFonts w:eastAsia="Arial Unicode MS"/>
          <w:lang w:val="bg-BG" w:eastAsia="bg-BG"/>
        </w:rPr>
        <w:lastRenderedPageBreak/>
        <w:t>При изпълнението на СМР трябва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 Об/ЕИО и с чл. 169 от ЗУТ, както следва:</w:t>
      </w:r>
    </w:p>
    <w:p w:rsidR="00671579" w:rsidRPr="00671579" w:rsidRDefault="00671579" w:rsidP="00133562">
      <w:pPr>
        <w:numPr>
          <w:ilvl w:val="0"/>
          <w:numId w:val="36"/>
        </w:numPr>
        <w:ind w:left="0" w:right="-18" w:firstLine="720"/>
        <w:contextualSpacing/>
        <w:jc w:val="both"/>
        <w:rPr>
          <w:rFonts w:eastAsia="Arial Unicode MS"/>
          <w:lang w:val="bg-BG" w:eastAsia="bg-BG"/>
        </w:rPr>
      </w:pPr>
      <w:r w:rsidRPr="00671579">
        <w:rPr>
          <w:rFonts w:eastAsia="Arial Unicode MS"/>
          <w:color w:val="000000"/>
          <w:lang w:val="bg-BG" w:eastAsia="bg-BG"/>
        </w:rPr>
        <w:t xml:space="preserve">носимоспособност - механично съпротивление и устойчивост на </w:t>
      </w:r>
      <w:r w:rsidRPr="00671579">
        <w:rPr>
          <w:rFonts w:eastAsia="Arial Unicode MS"/>
          <w:lang w:val="bg-BG" w:eastAsia="bg-BG"/>
        </w:rPr>
        <w:t>строителните конструкции и на земната основа при натоварвания по време на строителството и при експлоатационни и сеизмични натоварвания;</w:t>
      </w:r>
    </w:p>
    <w:p w:rsidR="00671579" w:rsidRPr="00671579" w:rsidRDefault="00671579" w:rsidP="00133562">
      <w:pPr>
        <w:numPr>
          <w:ilvl w:val="1"/>
          <w:numId w:val="36"/>
        </w:numPr>
        <w:ind w:left="990" w:right="-18" w:firstLine="720"/>
        <w:contextualSpacing/>
        <w:jc w:val="both"/>
        <w:rPr>
          <w:rFonts w:eastAsia="Arial Unicode MS"/>
          <w:lang w:val="bg-BG" w:eastAsia="bg-BG"/>
        </w:rPr>
      </w:pPr>
      <w:r w:rsidRPr="00671579">
        <w:rPr>
          <w:rFonts w:eastAsia="Arial Unicode MS"/>
          <w:lang w:val="bg-BG" w:eastAsia="bg-BG"/>
        </w:rPr>
        <w:t>безопасност в случай на пожар;</w:t>
      </w:r>
    </w:p>
    <w:p w:rsidR="00671579" w:rsidRPr="00671579" w:rsidRDefault="00671579" w:rsidP="00133562">
      <w:pPr>
        <w:numPr>
          <w:ilvl w:val="1"/>
          <w:numId w:val="36"/>
        </w:numPr>
        <w:ind w:left="990" w:right="-18" w:firstLine="720"/>
        <w:contextualSpacing/>
        <w:jc w:val="both"/>
        <w:rPr>
          <w:rFonts w:eastAsia="Arial Unicode MS"/>
          <w:lang w:val="bg-BG" w:eastAsia="bg-BG"/>
        </w:rPr>
      </w:pPr>
      <w:r w:rsidRPr="00671579">
        <w:rPr>
          <w:rFonts w:eastAsia="Arial Unicode MS"/>
          <w:lang w:val="bg-BG" w:eastAsia="bg-BG"/>
        </w:rPr>
        <w:t>хигиена, здраве и околна среда;</w:t>
      </w:r>
    </w:p>
    <w:p w:rsidR="00671579" w:rsidRPr="00671579" w:rsidRDefault="00671579" w:rsidP="00133562">
      <w:pPr>
        <w:numPr>
          <w:ilvl w:val="1"/>
          <w:numId w:val="36"/>
        </w:numPr>
        <w:ind w:left="990" w:right="-18" w:firstLine="720"/>
        <w:contextualSpacing/>
        <w:jc w:val="both"/>
        <w:rPr>
          <w:rFonts w:eastAsia="Arial Unicode MS"/>
          <w:lang w:val="bg-BG" w:eastAsia="bg-BG"/>
        </w:rPr>
      </w:pPr>
      <w:r w:rsidRPr="00671579">
        <w:rPr>
          <w:rFonts w:eastAsia="Arial Unicode MS"/>
          <w:lang w:val="bg-BG" w:eastAsia="bg-BG"/>
        </w:rPr>
        <w:t>достъпност и безопасност при експлоатация;</w:t>
      </w:r>
    </w:p>
    <w:p w:rsidR="00671579" w:rsidRPr="00671579" w:rsidRDefault="00671579" w:rsidP="00133562">
      <w:pPr>
        <w:numPr>
          <w:ilvl w:val="1"/>
          <w:numId w:val="36"/>
        </w:numPr>
        <w:ind w:left="990" w:right="-18" w:firstLine="720"/>
        <w:contextualSpacing/>
        <w:jc w:val="both"/>
        <w:rPr>
          <w:rFonts w:eastAsia="Arial Unicode MS"/>
          <w:lang w:val="bg-BG" w:eastAsia="bg-BG"/>
        </w:rPr>
      </w:pPr>
      <w:r w:rsidRPr="00671579">
        <w:rPr>
          <w:rFonts w:eastAsia="Arial Unicode MS"/>
          <w:lang w:val="bg-BG" w:eastAsia="bg-BG"/>
        </w:rPr>
        <w:t>защита от шум;</w:t>
      </w:r>
    </w:p>
    <w:p w:rsidR="00671579" w:rsidRPr="00671579" w:rsidRDefault="00671579" w:rsidP="00133562">
      <w:pPr>
        <w:numPr>
          <w:ilvl w:val="1"/>
          <w:numId w:val="36"/>
        </w:numPr>
        <w:ind w:left="990" w:right="-18" w:firstLine="720"/>
        <w:contextualSpacing/>
        <w:jc w:val="both"/>
        <w:rPr>
          <w:rFonts w:eastAsia="Arial Unicode MS"/>
          <w:lang w:val="bg-BG" w:eastAsia="bg-BG"/>
        </w:rPr>
      </w:pPr>
      <w:r w:rsidRPr="00671579">
        <w:rPr>
          <w:rFonts w:eastAsia="Arial Unicode MS"/>
          <w:lang w:val="bg-BG" w:eastAsia="bg-BG"/>
        </w:rPr>
        <w:t>енергийна ефективност - икономия на енергия и топлосъхранение;</w:t>
      </w:r>
    </w:p>
    <w:p w:rsidR="00671579" w:rsidRPr="00671579" w:rsidRDefault="00671579" w:rsidP="00133562">
      <w:pPr>
        <w:numPr>
          <w:ilvl w:val="1"/>
          <w:numId w:val="36"/>
        </w:numPr>
        <w:ind w:left="990" w:right="-18" w:firstLine="720"/>
        <w:contextualSpacing/>
        <w:jc w:val="both"/>
        <w:rPr>
          <w:rFonts w:eastAsia="Arial Unicode MS"/>
          <w:lang w:val="bg-BG" w:eastAsia="bg-BG"/>
        </w:rPr>
      </w:pPr>
      <w:r w:rsidRPr="00671579">
        <w:rPr>
          <w:rFonts w:eastAsia="Arial Unicode MS"/>
          <w:lang w:val="bg-BG" w:eastAsia="bg-BG"/>
        </w:rPr>
        <w:t>устойчиво използване на природните ресурси.</w:t>
      </w:r>
    </w:p>
    <w:p w:rsidR="00671579" w:rsidRPr="00671579" w:rsidRDefault="00671579" w:rsidP="00133562">
      <w:pPr>
        <w:ind w:left="20" w:right="-18" w:firstLine="720"/>
        <w:contextualSpacing/>
        <w:jc w:val="both"/>
        <w:rPr>
          <w:rFonts w:eastAsia="Arial Unicode MS"/>
          <w:sz w:val="6"/>
          <w:szCs w:val="6"/>
          <w:lang w:val="bg-BG" w:eastAsia="bg-BG"/>
        </w:rPr>
      </w:pPr>
    </w:p>
    <w:p w:rsidR="00671579" w:rsidRPr="00671579" w:rsidRDefault="00671579" w:rsidP="00133562">
      <w:pPr>
        <w:ind w:left="20" w:right="-18" w:firstLine="720"/>
        <w:contextualSpacing/>
        <w:jc w:val="both"/>
        <w:rPr>
          <w:rFonts w:eastAsia="Arial Unicode MS"/>
          <w:lang w:val="bg-BG" w:eastAsia="bg-BG"/>
        </w:rPr>
      </w:pPr>
      <w:r w:rsidRPr="00671579">
        <w:rPr>
          <w:rFonts w:eastAsia="Arial Unicode MS"/>
          <w:lang w:val="bg-BG" w:eastAsia="bg-BG"/>
        </w:rPr>
        <w:t>Всички материали, вложени от Изпълнителя при изпълнение на СРМР трябва да отговарят на изискванията в българските и/или европейските стандарти.</w:t>
      </w:r>
    </w:p>
    <w:p w:rsidR="00671579" w:rsidRPr="00671579" w:rsidRDefault="00671579" w:rsidP="00133562">
      <w:pPr>
        <w:ind w:left="20" w:right="-18" w:firstLine="720"/>
        <w:contextualSpacing/>
        <w:jc w:val="both"/>
        <w:rPr>
          <w:rFonts w:eastAsia="Arial Unicode MS"/>
          <w:lang w:val="bg-BG" w:eastAsia="bg-BG"/>
        </w:rPr>
      </w:pPr>
      <w:r w:rsidRPr="00671579">
        <w:rPr>
          <w:rFonts w:eastAsia="Arial Unicode MS"/>
          <w:lang w:val="bg-BG" w:eastAsia="bg-BG"/>
        </w:rPr>
        <w:t>Всички строителни продукти и материали, които се влагат от Из</w:t>
      </w:r>
      <w:r>
        <w:rPr>
          <w:rFonts w:eastAsia="Arial Unicode MS"/>
          <w:lang w:val="bg-BG" w:eastAsia="bg-BG"/>
        </w:rPr>
        <w:t>пълнителя при изпълнението на С</w:t>
      </w:r>
      <w:r w:rsidRPr="00671579">
        <w:rPr>
          <w:rFonts w:eastAsia="Arial Unicode MS"/>
          <w:lang w:val="bg-BG" w:eastAsia="bg-BG"/>
        </w:rPr>
        <w:t>МР, трябва да имат оценено съответствие със съществените изисквания определени в Закона за техническите изисквания към продуктите (ЗТИП).</w:t>
      </w:r>
    </w:p>
    <w:p w:rsidR="00671579" w:rsidRPr="00671579" w:rsidRDefault="00671579" w:rsidP="00133562">
      <w:pPr>
        <w:ind w:left="20" w:right="-18" w:firstLine="720"/>
        <w:contextualSpacing/>
        <w:jc w:val="both"/>
        <w:rPr>
          <w:rFonts w:eastAsia="Arial Unicode MS"/>
          <w:lang w:val="bg-BG" w:eastAsia="bg-BG"/>
        </w:rPr>
      </w:pPr>
      <w:r w:rsidRPr="00671579">
        <w:rPr>
          <w:rFonts w:eastAsia="Arial Unicode MS"/>
          <w:lang w:val="bg-BG" w:eastAsia="bg-BG"/>
        </w:rPr>
        <w:t>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rsidR="00671579" w:rsidRPr="00671579" w:rsidRDefault="00671579" w:rsidP="00133562">
      <w:pPr>
        <w:spacing w:after="52"/>
        <w:ind w:left="20" w:right="-18" w:firstLine="720"/>
        <w:contextualSpacing/>
        <w:jc w:val="both"/>
        <w:rPr>
          <w:rFonts w:eastAsia="Arial Unicode MS"/>
          <w:b/>
          <w:bCs/>
          <w:sz w:val="6"/>
          <w:szCs w:val="6"/>
          <w:lang w:val="bg-BG" w:eastAsia="bg-BG"/>
        </w:rPr>
      </w:pPr>
    </w:p>
    <w:p w:rsidR="00671579" w:rsidRDefault="00671579" w:rsidP="00133562">
      <w:pPr>
        <w:spacing w:after="52"/>
        <w:ind w:left="20" w:right="-18" w:firstLine="720"/>
        <w:contextualSpacing/>
        <w:jc w:val="both"/>
        <w:rPr>
          <w:rFonts w:eastAsia="Arial Unicode MS"/>
          <w:b/>
          <w:bCs/>
          <w:lang w:val="bg-BG" w:eastAsia="bg-BG"/>
        </w:rPr>
      </w:pPr>
      <w:r w:rsidRPr="00671579">
        <w:rPr>
          <w:rFonts w:eastAsia="Arial Unicode MS"/>
          <w:b/>
          <w:bCs/>
          <w:lang w:val="bg-BG" w:eastAsia="bg-BG"/>
        </w:rPr>
        <w:t>Всички строителни продукт</w:t>
      </w:r>
      <w:r>
        <w:rPr>
          <w:rFonts w:eastAsia="Arial Unicode MS"/>
          <w:b/>
          <w:bCs/>
          <w:lang w:val="bg-BG" w:eastAsia="bg-BG"/>
        </w:rPr>
        <w:t>и (материали, елементи, изделия</w:t>
      </w:r>
      <w:r w:rsidRPr="00671579">
        <w:rPr>
          <w:rFonts w:eastAsia="Arial Unicode MS"/>
          <w:b/>
          <w:bCs/>
          <w:lang w:val="bg-BG" w:eastAsia="bg-BG"/>
        </w:rPr>
        <w:t xml:space="preserve"> и др.) и тяхната доставка се съгласу</w:t>
      </w:r>
      <w:r>
        <w:rPr>
          <w:rFonts w:eastAsia="Arial Unicode MS"/>
          <w:b/>
          <w:bCs/>
          <w:lang w:val="bg-BG" w:eastAsia="bg-BG"/>
        </w:rPr>
        <w:t>ват предварително с Възложителя или</w:t>
      </w:r>
      <w:r w:rsidRPr="00671579">
        <w:rPr>
          <w:rFonts w:eastAsia="Arial Unicode MS"/>
          <w:b/>
          <w:bCs/>
          <w:lang w:val="bg-BG" w:eastAsia="bg-BG"/>
        </w:rPr>
        <w:t xml:space="preserve"> упълномощено от него лице и се приемат с подписван</w:t>
      </w:r>
      <w:r>
        <w:rPr>
          <w:rFonts w:eastAsia="Arial Unicode MS"/>
          <w:b/>
          <w:bCs/>
          <w:lang w:val="bg-BG" w:eastAsia="bg-BG"/>
        </w:rPr>
        <w:t xml:space="preserve">ето на протокол от Възложителя или </w:t>
      </w:r>
      <w:r w:rsidRPr="00671579">
        <w:rPr>
          <w:rFonts w:eastAsia="Arial Unicode MS"/>
          <w:b/>
          <w:bCs/>
          <w:lang w:val="bg-BG" w:eastAsia="bg-BG"/>
        </w:rPr>
        <w:t xml:space="preserve">упълномощено от него лице. </w:t>
      </w:r>
    </w:p>
    <w:p w:rsidR="00DE3ED3" w:rsidRPr="00427254" w:rsidRDefault="00DE3ED3" w:rsidP="00133562">
      <w:pPr>
        <w:spacing w:before="60"/>
        <w:ind w:right="-18" w:firstLine="720"/>
        <w:jc w:val="both"/>
        <w:rPr>
          <w:b/>
          <w:sz w:val="10"/>
          <w:szCs w:val="10"/>
          <w:lang w:val="ru-RU"/>
        </w:rPr>
      </w:pPr>
    </w:p>
    <w:p w:rsidR="00432C11" w:rsidRPr="00C67E6F" w:rsidRDefault="00432C11" w:rsidP="00133562">
      <w:pPr>
        <w:spacing w:before="60"/>
        <w:ind w:right="-18" w:firstLine="720"/>
        <w:jc w:val="both"/>
        <w:rPr>
          <w:lang w:val="ru-RU"/>
        </w:rPr>
      </w:pPr>
      <w:r w:rsidRPr="00F57BD0">
        <w:rPr>
          <w:b/>
          <w:lang w:val="ru-RU"/>
        </w:rPr>
        <w:t xml:space="preserve">5. </w:t>
      </w:r>
      <w:r>
        <w:rPr>
          <w:b/>
          <w:lang w:val="ru-RU"/>
        </w:rPr>
        <w:t xml:space="preserve">Преди </w:t>
      </w:r>
      <w:r w:rsidRPr="00F57BD0">
        <w:rPr>
          <w:b/>
          <w:lang w:val="ru-RU"/>
        </w:rPr>
        <w:t>започване</w:t>
      </w:r>
      <w:r>
        <w:rPr>
          <w:b/>
          <w:lang w:val="ru-RU"/>
        </w:rPr>
        <w:t xml:space="preserve"> на строително-ремонтните работи</w:t>
      </w:r>
      <w:r w:rsidRPr="00F57BD0">
        <w:rPr>
          <w:b/>
          <w:lang w:val="ru-RU"/>
        </w:rPr>
        <w:t xml:space="preserve"> изпълнителят е длъжен да вземе необходимите мерки за осигуряване на безопасността</w:t>
      </w:r>
      <w:r w:rsidRPr="00F57BD0">
        <w:rPr>
          <w:lang w:val="ru-RU"/>
        </w:rPr>
        <w:t>,</w:t>
      </w:r>
      <w:r>
        <w:rPr>
          <w:lang w:val="ru-RU"/>
        </w:rPr>
        <w:t xml:space="preserve"> съгласно Наредба № 3 от 16.08.2010г. за Временната Организация на Движението при Извършване на Строителство и Ремонт по Пътищата и Улиците, </w:t>
      </w:r>
      <w:r w:rsidRPr="00C67E6F">
        <w:rPr>
          <w:lang w:val="ru-RU"/>
        </w:rPr>
        <w:t xml:space="preserve">като постави </w:t>
      </w:r>
      <w:r>
        <w:t>необходимите пътни</w:t>
      </w:r>
      <w:r w:rsidRPr="00C67E6F">
        <w:rPr>
          <w:lang w:val="ru-RU"/>
        </w:rPr>
        <w:t xml:space="preserve"> знаци</w:t>
      </w:r>
      <w:r>
        <w:rPr>
          <w:lang w:val="ru-RU"/>
        </w:rPr>
        <w:t xml:space="preserve"> и табели, оказващи опасностите и обособяващи зоната на работното поле</w:t>
      </w:r>
      <w:r w:rsidRPr="00C67E6F">
        <w:rPr>
          <w:lang w:val="ru-RU"/>
        </w:rPr>
        <w:t>, указания за отбиване на движението и други; да вземе необходимите мерки за запазване от повреди и разместване на заварени подземни и надземни мрежи и съоръжения, геодезически знаци и други</w:t>
      </w:r>
      <w:r w:rsidRPr="00C67E6F">
        <w:rPr>
          <w:b/>
          <w:lang w:val="ru-RU"/>
        </w:rPr>
        <w:t xml:space="preserve">; </w:t>
      </w:r>
      <w:r w:rsidRPr="00C67E6F">
        <w:rPr>
          <w:lang w:val="ru-RU"/>
        </w:rPr>
        <w:t>да уведоми общинската администрация за откритите по време на изпълнението подземни и надземни мрежи и съоръжения, необозначени в съответните специализирани карти и регистри; такива мрежи и съоръжения се закриват само след като се заснемат по установения ред;</w:t>
      </w:r>
      <w:r w:rsidRPr="00C67E6F">
        <w:rPr>
          <w:b/>
          <w:lang w:val="ru-RU"/>
        </w:rPr>
        <w:t xml:space="preserve"> </w:t>
      </w:r>
      <w:r w:rsidRPr="00C67E6F">
        <w:rPr>
          <w:lang w:val="ru-RU"/>
        </w:rPr>
        <w:t xml:space="preserve">да уведоми незабавно органите по пожарна безопасност и защита на населението и по безопасност на движението за началото и срока на строителството по съответните улици, които се разкопават; да уведоми незабавно съответните служби и експлоатационни дружества за евентуални повреди на мрежи и съоръжения, произлезли при работата, а ако се отнася за повреди на водопроводи, топлопроводи или газопроводи - да уведоми незабавно и хигиенно-епидемиологичните и органите по пожарна безопасност и защита на населението; </w:t>
      </w:r>
    </w:p>
    <w:p w:rsidR="00DE3ED3" w:rsidRPr="00427254" w:rsidRDefault="00DE3ED3" w:rsidP="00133562">
      <w:pPr>
        <w:spacing w:before="60"/>
        <w:ind w:right="-18" w:firstLine="720"/>
        <w:jc w:val="both"/>
        <w:rPr>
          <w:b/>
          <w:sz w:val="10"/>
          <w:szCs w:val="10"/>
          <w:lang w:val="ru-RU"/>
        </w:rPr>
      </w:pPr>
    </w:p>
    <w:p w:rsidR="00432C11" w:rsidRPr="00F57BD0" w:rsidRDefault="00432C11" w:rsidP="00133562">
      <w:pPr>
        <w:spacing w:before="60"/>
        <w:ind w:right="-18" w:firstLine="720"/>
        <w:jc w:val="both"/>
        <w:rPr>
          <w:lang w:val="ru-RU"/>
        </w:rPr>
      </w:pPr>
      <w:r w:rsidRPr="00F57BD0">
        <w:rPr>
          <w:b/>
          <w:lang w:val="ru-RU"/>
        </w:rPr>
        <w:t>6.Технически и качествен контрол</w:t>
      </w:r>
      <w:r>
        <w:rPr>
          <w:lang w:val="ru-RU"/>
        </w:rPr>
        <w:t xml:space="preserve"> на обекта</w:t>
      </w:r>
      <w:r w:rsidRPr="00F57BD0">
        <w:rPr>
          <w:lang w:val="ru-RU"/>
        </w:rPr>
        <w:t xml:space="preserve"> ще се упражнява от </w:t>
      </w:r>
      <w:r w:rsidRPr="00C67E6F">
        <w:rPr>
          <w:lang w:val="ru-RU"/>
        </w:rPr>
        <w:t>лице определено от ВЪЗЛОЖИТЕЛЯ</w:t>
      </w:r>
      <w:r>
        <w:rPr>
          <w:lang w:val="ru-RU"/>
        </w:rPr>
        <w:t xml:space="preserve"> - </w:t>
      </w:r>
      <w:r>
        <w:rPr>
          <w:i/>
          <w:lang w:val="ru-RU"/>
        </w:rPr>
        <w:t>инвеститорски</w:t>
      </w:r>
      <w:r w:rsidR="0056117F">
        <w:rPr>
          <w:i/>
          <w:lang w:val="ru-RU"/>
        </w:rPr>
        <w:t xml:space="preserve"> контрол</w:t>
      </w:r>
      <w:r w:rsidRPr="00F57BD0">
        <w:rPr>
          <w:lang w:val="ru-RU"/>
        </w:rPr>
        <w:t xml:space="preserve">. Същият следи за правилното и точно изпълнение на работите, спазването на нормативните разпоредби за изпълняваните работи, изпълнените количества, изпълнението на договорните условия, спазването на приетия график за изпълнение, за дефекти появили се по време на гаранционния срок. При установяване на нередности и некачествени работи, същите се </w:t>
      </w:r>
      <w:r w:rsidRPr="00F57BD0">
        <w:rPr>
          <w:lang w:val="ru-RU"/>
        </w:rPr>
        <w:lastRenderedPageBreak/>
        <w:t xml:space="preserve">констатират своевременно в протокол и възложителят задължава изпълнителя да ги отстрани в срок, определен от Възложителя. </w:t>
      </w:r>
    </w:p>
    <w:p w:rsidR="00085CE6" w:rsidRPr="00D975A4" w:rsidRDefault="00D975A4" w:rsidP="00085CE6">
      <w:pPr>
        <w:tabs>
          <w:tab w:val="left" w:pos="540"/>
        </w:tabs>
        <w:ind w:right="-7" w:firstLine="540"/>
        <w:jc w:val="both"/>
        <w:rPr>
          <w:rFonts w:eastAsia="Calibri"/>
          <w:lang w:val="bg-BG" w:eastAsia="bg-BG"/>
        </w:rPr>
      </w:pPr>
      <w:r>
        <w:rPr>
          <w:rFonts w:eastAsia="Calibri"/>
          <w:lang w:val="bg-BG" w:eastAsia="bg-BG"/>
        </w:rPr>
        <w:t>К</w:t>
      </w:r>
      <w:r w:rsidRPr="00D975A4">
        <w:rPr>
          <w:rFonts w:eastAsia="Calibri"/>
          <w:lang w:val="bg-BG" w:eastAsia="bg-BG"/>
        </w:rPr>
        <w:t xml:space="preserve">ачеството на изпълнението на отделните видове работи </w:t>
      </w:r>
      <w:r w:rsidR="00085CE6">
        <w:rPr>
          <w:rFonts w:eastAsia="Calibri"/>
          <w:lang w:val="bg-BG" w:eastAsia="bg-BG"/>
        </w:rPr>
        <w:t>да бъде съгласно изискванията на нормативните документи, които уреждащи</w:t>
      </w:r>
      <w:r w:rsidR="00085CE6" w:rsidRPr="00D975A4">
        <w:rPr>
          <w:rFonts w:eastAsia="Calibri"/>
          <w:lang w:val="bg-BG" w:eastAsia="bg-BG"/>
        </w:rPr>
        <w:t xml:space="preserve"> изп</w:t>
      </w:r>
      <w:r w:rsidR="00085CE6">
        <w:rPr>
          <w:rFonts w:eastAsia="Calibri"/>
          <w:lang w:val="bg-BG" w:eastAsia="bg-BG"/>
        </w:rPr>
        <w:t>ълнението на строителния процес, а именно:</w:t>
      </w:r>
    </w:p>
    <w:p w:rsidR="00085CE6" w:rsidRPr="00085CE6" w:rsidRDefault="00D975A4" w:rsidP="00085CE6">
      <w:pPr>
        <w:numPr>
          <w:ilvl w:val="0"/>
          <w:numId w:val="36"/>
        </w:numPr>
        <w:tabs>
          <w:tab w:val="left" w:pos="540"/>
        </w:tabs>
        <w:ind w:left="0" w:right="-7" w:firstLine="720"/>
        <w:jc w:val="both"/>
        <w:rPr>
          <w:rFonts w:eastAsia="Calibri"/>
          <w:lang w:val="bg-BG" w:eastAsia="bg-BG"/>
        </w:rPr>
      </w:pPr>
      <w:r w:rsidRPr="00D975A4">
        <w:rPr>
          <w:rFonts w:eastAsia="Calibri"/>
          <w:szCs w:val="20"/>
          <w:lang w:val="bg-BG" w:eastAsia="bg-BG"/>
        </w:rPr>
        <w:t xml:space="preserve">„Правила за извършване и приемане на строителни и монтажни работи” </w:t>
      </w:r>
      <w:r w:rsidR="00085CE6">
        <w:rPr>
          <w:rFonts w:eastAsia="Calibri"/>
          <w:szCs w:val="20"/>
          <w:lang w:val="bg-BG" w:eastAsia="bg-BG"/>
        </w:rPr>
        <w:t>/ПИПСМР/;</w:t>
      </w:r>
    </w:p>
    <w:p w:rsidR="00D975A4" w:rsidRPr="00D975A4" w:rsidRDefault="00085CE6" w:rsidP="00085CE6">
      <w:pPr>
        <w:numPr>
          <w:ilvl w:val="0"/>
          <w:numId w:val="36"/>
        </w:numPr>
        <w:tabs>
          <w:tab w:val="left" w:pos="540"/>
        </w:tabs>
        <w:ind w:left="0" w:right="-7" w:firstLine="720"/>
        <w:jc w:val="both"/>
        <w:rPr>
          <w:rFonts w:eastAsia="Calibri"/>
          <w:lang w:val="bg-BG" w:eastAsia="bg-BG"/>
        </w:rPr>
      </w:pPr>
      <w:r>
        <w:rPr>
          <w:rFonts w:eastAsia="Calibri"/>
          <w:szCs w:val="20"/>
          <w:lang w:val="bg-BG" w:eastAsia="bg-BG"/>
        </w:rPr>
        <w:t xml:space="preserve"> </w:t>
      </w:r>
      <w:r w:rsidR="00D975A4" w:rsidRPr="00D975A4">
        <w:rPr>
          <w:rFonts w:eastAsia="Calibri"/>
          <w:lang w:val="bg-BG" w:eastAsia="bg-BG"/>
        </w:rPr>
        <w:t>Наредба за съществените изисквания към строежите и оценяване съответс</w:t>
      </w:r>
      <w:r>
        <w:rPr>
          <w:rFonts w:eastAsia="Calibri"/>
          <w:lang w:val="bg-BG" w:eastAsia="bg-BG"/>
        </w:rPr>
        <w:t xml:space="preserve">твието на строителните продукти, </w:t>
      </w:r>
    </w:p>
    <w:p w:rsidR="00DE3ED3" w:rsidRPr="00427254" w:rsidRDefault="00DE3ED3" w:rsidP="00133562">
      <w:pPr>
        <w:spacing w:before="60"/>
        <w:ind w:right="-18" w:firstLine="720"/>
        <w:jc w:val="both"/>
        <w:rPr>
          <w:b/>
          <w:sz w:val="10"/>
          <w:szCs w:val="10"/>
          <w:lang w:val="ru-RU"/>
        </w:rPr>
      </w:pPr>
    </w:p>
    <w:p w:rsidR="00432C11" w:rsidRPr="00F57BD0" w:rsidRDefault="00432C11" w:rsidP="00133562">
      <w:pPr>
        <w:spacing w:before="60"/>
        <w:ind w:right="-18" w:firstLine="720"/>
        <w:jc w:val="both"/>
        <w:rPr>
          <w:lang w:val="ru-RU"/>
        </w:rPr>
      </w:pPr>
      <w:r w:rsidRPr="00DE3ED3">
        <w:rPr>
          <w:b/>
          <w:lang w:val="ru-RU"/>
        </w:rPr>
        <w:t>7. Изисквания</w:t>
      </w:r>
      <w:r w:rsidRPr="00F57BD0">
        <w:rPr>
          <w:b/>
          <w:lang w:val="ru-RU"/>
        </w:rPr>
        <w:t xml:space="preserve"> за безопасност на труда</w:t>
      </w:r>
      <w:r w:rsidR="0056117F">
        <w:rPr>
          <w:b/>
          <w:lang w:val="ru-RU"/>
        </w:rPr>
        <w:t xml:space="preserve"> </w:t>
      </w:r>
      <w:r w:rsidRPr="00F57BD0">
        <w:rPr>
          <w:b/>
          <w:lang w:val="ru-RU"/>
        </w:rPr>
        <w:t>-</w:t>
      </w:r>
      <w:r w:rsidR="0056117F">
        <w:rPr>
          <w:b/>
          <w:lang w:val="ru-RU"/>
        </w:rPr>
        <w:t xml:space="preserve"> </w:t>
      </w:r>
      <w:r w:rsidRPr="00F57BD0">
        <w:rPr>
          <w:lang w:val="ru-RU"/>
        </w:rPr>
        <w:t>изпълнителят е задължен да създаде организация по изпълнение на строително-монтажните работи, съответстваща на изискванията по опазване на здравето и живота на хората и безопасно ползване на обекта. Да се спазват разпоредбите за безопасни условия на труд на строежа, съгласно Наредба 2/22.03.2004г. за минималните изисквания и Закона за здравословни и безопасни условия на труд.</w:t>
      </w:r>
    </w:p>
    <w:p w:rsidR="00DE3ED3" w:rsidRPr="00427254" w:rsidRDefault="00DE3ED3" w:rsidP="00133562">
      <w:pPr>
        <w:spacing w:before="60"/>
        <w:ind w:right="-18" w:firstLine="720"/>
        <w:jc w:val="both"/>
        <w:rPr>
          <w:b/>
          <w:sz w:val="8"/>
          <w:szCs w:val="8"/>
          <w:lang w:val="ru-RU"/>
        </w:rPr>
      </w:pPr>
    </w:p>
    <w:p w:rsidR="00432C11" w:rsidRPr="00F57BD0" w:rsidRDefault="00432C11" w:rsidP="00133562">
      <w:pPr>
        <w:spacing w:before="60"/>
        <w:ind w:right="-18" w:firstLine="720"/>
        <w:jc w:val="both"/>
        <w:rPr>
          <w:lang w:val="ru-RU"/>
        </w:rPr>
      </w:pPr>
      <w:r w:rsidRPr="00F57BD0">
        <w:rPr>
          <w:b/>
          <w:lang w:val="ru-RU"/>
        </w:rPr>
        <w:t>8. Изисквания за опазване на околната среда</w:t>
      </w:r>
      <w:r>
        <w:rPr>
          <w:b/>
          <w:lang w:val="ru-RU"/>
        </w:rPr>
        <w:t xml:space="preserve"> </w:t>
      </w:r>
      <w:r w:rsidRPr="00F57BD0">
        <w:rPr>
          <w:b/>
          <w:lang w:val="ru-RU"/>
        </w:rPr>
        <w:t>-</w:t>
      </w:r>
      <w:r>
        <w:rPr>
          <w:b/>
          <w:lang w:val="ru-RU"/>
        </w:rPr>
        <w:t xml:space="preserve"> </w:t>
      </w:r>
      <w:r w:rsidRPr="00F57BD0">
        <w:rPr>
          <w:lang w:val="ru-RU"/>
        </w:rPr>
        <w:t>изпълнителят е задължен, съгласно чл.169, ал.1, т.5 от ЗУТ да изпълнява строително-монтажни работи, съгласно нормативните изисквания за опазване на околната среда, включително защита от шум. От Изпълнителя се изисква по никакъв начин да не уврежда околната среда, в т.ч. и прилежащите към трасето имоти и дървесни видове и спазването на екологичните изисквания по време на строителството, както да спазва инструкциите на възложителя и другите компетентни органи съобразно действащата нормативна уредба за околна среда. Строителните отпадъци ще се депонират на място посочено от Възложителя.</w:t>
      </w:r>
    </w:p>
    <w:p w:rsidR="00DE3ED3" w:rsidRPr="00427254" w:rsidRDefault="00DE3ED3" w:rsidP="00133562">
      <w:pPr>
        <w:spacing w:before="60"/>
        <w:ind w:right="-18" w:firstLine="720"/>
        <w:jc w:val="both"/>
        <w:rPr>
          <w:b/>
          <w:sz w:val="10"/>
          <w:szCs w:val="10"/>
          <w:lang w:val="ru-RU"/>
        </w:rPr>
      </w:pPr>
    </w:p>
    <w:p w:rsidR="00432C11" w:rsidRDefault="00432C11" w:rsidP="00133562">
      <w:pPr>
        <w:spacing w:before="60"/>
        <w:ind w:right="-18" w:firstLine="720"/>
        <w:jc w:val="both"/>
        <w:rPr>
          <w:b/>
          <w:lang w:val="ru-RU"/>
        </w:rPr>
      </w:pPr>
      <w:r w:rsidRPr="00F57BD0">
        <w:rPr>
          <w:b/>
          <w:lang w:val="ru-RU"/>
        </w:rPr>
        <w:t>9. Д</w:t>
      </w:r>
      <w:r w:rsidRPr="00F57BD0">
        <w:rPr>
          <w:b/>
          <w:bCs/>
          <w:lang w:val="ru-RU"/>
        </w:rPr>
        <w:t>а бъдат спазени гаранционните срокове по Наредба</w:t>
      </w:r>
      <w:r>
        <w:rPr>
          <w:b/>
          <w:lang w:val="ru-RU"/>
        </w:rPr>
        <w:t xml:space="preserve"> №2 от 31.07.2003 год.</w:t>
      </w:r>
      <w:r w:rsidRPr="00F57BD0">
        <w:rPr>
          <w:b/>
          <w:lang w:val="ru-RU"/>
        </w:rPr>
        <w:t xml:space="preserve"> чл.20, ал.4.</w:t>
      </w:r>
    </w:p>
    <w:p w:rsidR="00DE3ED3" w:rsidRPr="00427254" w:rsidRDefault="00DE3ED3" w:rsidP="00133562">
      <w:pPr>
        <w:spacing w:before="60"/>
        <w:ind w:right="-18" w:firstLine="720"/>
        <w:jc w:val="both"/>
        <w:rPr>
          <w:b/>
          <w:sz w:val="10"/>
          <w:szCs w:val="10"/>
          <w:lang w:val="bg-BG" w:eastAsia="fr-FR"/>
        </w:rPr>
      </w:pPr>
      <w:bookmarkStart w:id="0" w:name="_Toc225670838"/>
    </w:p>
    <w:p w:rsidR="00432C11" w:rsidRPr="00BC4147" w:rsidRDefault="00432C11" w:rsidP="00133562">
      <w:pPr>
        <w:spacing w:before="60"/>
        <w:ind w:right="-18" w:firstLine="720"/>
        <w:jc w:val="both"/>
        <w:rPr>
          <w:b/>
          <w:lang w:val="bg-BG" w:eastAsia="fr-FR"/>
        </w:rPr>
      </w:pPr>
      <w:r>
        <w:rPr>
          <w:b/>
          <w:lang w:val="bg-BG" w:eastAsia="fr-FR"/>
        </w:rPr>
        <w:t>10</w:t>
      </w:r>
      <w:r w:rsidRPr="00BC4147">
        <w:rPr>
          <w:b/>
          <w:lang w:val="bg-BG" w:eastAsia="fr-FR"/>
        </w:rPr>
        <w:t>. Приложимо законодателство и документи</w:t>
      </w:r>
      <w:bookmarkEnd w:id="0"/>
      <w:r w:rsidRPr="00BC4147">
        <w:rPr>
          <w:b/>
          <w:lang w:val="bg-BG" w:eastAsia="fr-FR"/>
        </w:rPr>
        <w:t>.</w:t>
      </w:r>
    </w:p>
    <w:p w:rsidR="00432C11" w:rsidRPr="00BC4147" w:rsidRDefault="00432C11" w:rsidP="00133562">
      <w:pPr>
        <w:spacing w:before="60"/>
        <w:ind w:right="-18" w:firstLine="720"/>
        <w:jc w:val="both"/>
        <w:rPr>
          <w:lang w:val="bg-BG" w:eastAsia="fr-FR"/>
        </w:rPr>
      </w:pPr>
      <w:r w:rsidRPr="00BC4147">
        <w:rPr>
          <w:lang w:val="bg-BG" w:eastAsia="fr-FR"/>
        </w:rPr>
        <w:t xml:space="preserve">При изпълнение на задълженията си по тази обществена поръчка </w:t>
      </w:r>
      <w:r w:rsidR="00427254">
        <w:rPr>
          <w:lang w:val="bg-BG" w:eastAsia="fr-FR"/>
        </w:rPr>
        <w:t xml:space="preserve">Изпълнителят следва да спазва </w:t>
      </w:r>
      <w:r w:rsidRPr="00BC4147">
        <w:rPr>
          <w:lang w:val="bg-BG" w:eastAsia="fr-FR"/>
        </w:rPr>
        <w:t>Българското законодателство и Законодателството на Европейския съюз, свързани с дейностите по тази обществена поръчка, между които Закона за обществените поръчки (ЗОП) и подзаконовите нормативни актове по неговото прилагане, Закона за устройство на територията (ЗУТ), Наредба № 3 от 31.07.2003 г. за съставяне на актове и протоколи по време на строителството, Наредба 2 от 22.03.2004 г. за минималните изисквания за здравословни и безопасни условия на труд при извършване на строителни и монтажни работи,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както и всички други действащи нормативни актове в Република България, приложими към дейнос</w:t>
      </w:r>
      <w:r w:rsidR="00DE3ED3">
        <w:rPr>
          <w:lang w:val="bg-BG" w:eastAsia="fr-FR"/>
        </w:rPr>
        <w:t>тите по тази обществена поръчка.</w:t>
      </w:r>
    </w:p>
    <w:p w:rsidR="00432C11" w:rsidRPr="00427254" w:rsidRDefault="00432C11" w:rsidP="00133562">
      <w:pPr>
        <w:spacing w:before="60"/>
        <w:ind w:right="-18" w:firstLine="720"/>
        <w:jc w:val="both"/>
        <w:rPr>
          <w:b/>
          <w:sz w:val="10"/>
          <w:szCs w:val="10"/>
          <w:lang w:val="ru-RU"/>
        </w:rPr>
      </w:pPr>
    </w:p>
    <w:p w:rsidR="00432C11" w:rsidRPr="00F57BD0" w:rsidRDefault="00432C11" w:rsidP="00133562">
      <w:pPr>
        <w:pStyle w:val="a4"/>
        <w:spacing w:before="60"/>
        <w:ind w:right="-18" w:firstLine="720"/>
        <w:jc w:val="both"/>
        <w:rPr>
          <w:sz w:val="24"/>
          <w:szCs w:val="24"/>
          <w:lang w:val="ru-RU"/>
        </w:rPr>
      </w:pPr>
      <w:r w:rsidRPr="00F57BD0">
        <w:rPr>
          <w:sz w:val="24"/>
          <w:szCs w:val="24"/>
          <w:lang w:val="ru-RU"/>
        </w:rPr>
        <w:t>V</w:t>
      </w:r>
      <w:r>
        <w:rPr>
          <w:sz w:val="24"/>
          <w:szCs w:val="24"/>
          <w:lang w:val="en-US"/>
        </w:rPr>
        <w:t>II</w:t>
      </w:r>
      <w:r w:rsidRPr="00F57BD0">
        <w:rPr>
          <w:sz w:val="24"/>
          <w:szCs w:val="24"/>
          <w:lang w:val="ru-RU"/>
        </w:rPr>
        <w:t>. СТРУКТУРА ЗА УПРАВЛЕНИЕ НА ИЗПЪЛНЕНИЕТО НА ДОГОВОРА И КОМУНИКАЦИЯ</w:t>
      </w:r>
    </w:p>
    <w:p w:rsidR="00432C11" w:rsidRPr="00F57BD0" w:rsidRDefault="00427254" w:rsidP="00133562">
      <w:pPr>
        <w:tabs>
          <w:tab w:val="left" w:pos="900"/>
        </w:tabs>
        <w:spacing w:before="60"/>
        <w:ind w:right="-18" w:firstLine="720"/>
        <w:jc w:val="both"/>
        <w:rPr>
          <w:lang w:val="ru-RU"/>
        </w:rPr>
      </w:pPr>
      <w:r>
        <w:rPr>
          <w:lang w:val="ru-RU"/>
        </w:rPr>
        <w:t>З</w:t>
      </w:r>
      <w:r w:rsidR="00432C11" w:rsidRPr="00F57BD0">
        <w:rPr>
          <w:lang w:val="ru-RU"/>
        </w:rPr>
        <w:t xml:space="preserve">а ежедневното изпълнение на строително-монтажните работи </w:t>
      </w:r>
      <w:r>
        <w:rPr>
          <w:lang w:val="ru-RU"/>
        </w:rPr>
        <w:t xml:space="preserve">от страна на Изпълнителя </w:t>
      </w:r>
      <w:r w:rsidR="00432C11" w:rsidRPr="00F57BD0">
        <w:rPr>
          <w:lang w:val="ru-RU"/>
        </w:rPr>
        <w:t>ще отговаря техническият ръководител на обекта, посочен в техническото предложение на участника, който ще е основното лице за контакт между Изпълнителя и Възложителя и ще присъства на всички срещи на двете страни, организирани във връзка с изпълнението на настоящата поръчка.</w:t>
      </w:r>
    </w:p>
    <w:p w:rsidR="00432C11" w:rsidRPr="00F57BD0" w:rsidRDefault="00432C11" w:rsidP="00133562">
      <w:pPr>
        <w:tabs>
          <w:tab w:val="left" w:pos="900"/>
        </w:tabs>
        <w:spacing w:before="60"/>
        <w:ind w:right="-18" w:firstLine="720"/>
        <w:jc w:val="both"/>
        <w:rPr>
          <w:lang w:val="ru-RU"/>
        </w:rPr>
      </w:pPr>
      <w:r w:rsidRPr="00F57BD0">
        <w:rPr>
          <w:lang w:val="ru-RU"/>
        </w:rPr>
        <w:t xml:space="preserve">От страна на Възложителя за изпълнение и ежедневна координация ще отговаря длъжностното лице </w:t>
      </w:r>
      <w:r>
        <w:rPr>
          <w:lang w:val="ru-RU"/>
        </w:rPr>
        <w:t xml:space="preserve">определено </w:t>
      </w:r>
      <w:r w:rsidRPr="00F57BD0">
        <w:rPr>
          <w:lang w:val="ru-RU"/>
        </w:rPr>
        <w:t>от Въз</w:t>
      </w:r>
      <w:r>
        <w:rPr>
          <w:lang w:val="ru-RU"/>
        </w:rPr>
        <w:t>л</w:t>
      </w:r>
      <w:r w:rsidRPr="00F57BD0">
        <w:rPr>
          <w:lang w:val="ru-RU"/>
        </w:rPr>
        <w:t xml:space="preserve">ожителя, посочено за </w:t>
      </w:r>
      <w:r w:rsidR="00427254">
        <w:rPr>
          <w:lang w:val="ru-RU"/>
        </w:rPr>
        <w:t>инвеститорски контрол</w:t>
      </w:r>
      <w:r w:rsidRPr="00F57BD0">
        <w:rPr>
          <w:lang w:val="ru-RU"/>
        </w:rPr>
        <w:t xml:space="preserve">. </w:t>
      </w:r>
    </w:p>
    <w:p w:rsidR="00432C11" w:rsidRDefault="00432C11" w:rsidP="00133562">
      <w:pPr>
        <w:tabs>
          <w:tab w:val="left" w:pos="900"/>
        </w:tabs>
        <w:spacing w:before="60"/>
        <w:ind w:right="-18" w:firstLine="720"/>
        <w:jc w:val="both"/>
        <w:rPr>
          <w:lang w:val="ru-RU"/>
        </w:rPr>
      </w:pPr>
      <w:r w:rsidRPr="00F57BD0">
        <w:rPr>
          <w:lang w:val="ru-RU"/>
        </w:rPr>
        <w:t xml:space="preserve">Възложителят ще окаже изцяло съдействие на Изпълнителя за представяне на цялата необходима информация по отношение осъществяването на дейностите по тази техническа спецификация. </w:t>
      </w:r>
    </w:p>
    <w:p w:rsidR="00427254" w:rsidRPr="00427254" w:rsidRDefault="00427254" w:rsidP="00133562">
      <w:pPr>
        <w:tabs>
          <w:tab w:val="left" w:pos="900"/>
        </w:tabs>
        <w:spacing w:before="60"/>
        <w:ind w:right="-18" w:firstLine="720"/>
        <w:jc w:val="both"/>
        <w:rPr>
          <w:sz w:val="10"/>
          <w:szCs w:val="10"/>
          <w:lang w:val="ru-RU"/>
        </w:rPr>
      </w:pPr>
    </w:p>
    <w:p w:rsidR="00432C11" w:rsidRPr="00F57BD0" w:rsidRDefault="00432C11" w:rsidP="00133562">
      <w:pPr>
        <w:spacing w:before="60"/>
        <w:ind w:right="-18" w:firstLine="720"/>
        <w:jc w:val="both"/>
        <w:rPr>
          <w:b/>
          <w:lang w:val="bg-BG"/>
        </w:rPr>
      </w:pPr>
      <w:r w:rsidRPr="00F57BD0">
        <w:rPr>
          <w:b/>
        </w:rPr>
        <w:t>V</w:t>
      </w:r>
      <w:r w:rsidRPr="00F57BD0">
        <w:rPr>
          <w:b/>
          <w:lang w:val="bg-BG"/>
        </w:rPr>
        <w:t>І</w:t>
      </w:r>
      <w:r>
        <w:rPr>
          <w:b/>
        </w:rPr>
        <w:t>II</w:t>
      </w:r>
      <w:r w:rsidRPr="00F57BD0">
        <w:rPr>
          <w:b/>
          <w:lang w:val="ru-RU"/>
        </w:rPr>
        <w:t>.</w:t>
      </w:r>
      <w:r w:rsidRPr="00F57BD0">
        <w:rPr>
          <w:b/>
          <w:lang w:val="bg-BG"/>
        </w:rPr>
        <w:t xml:space="preserve"> СРОКОВЕ </w:t>
      </w:r>
    </w:p>
    <w:p w:rsidR="00432C11" w:rsidRPr="00781684" w:rsidRDefault="00432C11" w:rsidP="00133562">
      <w:pPr>
        <w:tabs>
          <w:tab w:val="left" w:pos="720"/>
          <w:tab w:val="left" w:pos="920"/>
        </w:tabs>
        <w:spacing w:before="60"/>
        <w:ind w:right="-18" w:firstLine="720"/>
        <w:jc w:val="both"/>
        <w:rPr>
          <w:b/>
          <w:lang w:val="ru-RU"/>
        </w:rPr>
      </w:pPr>
      <w:r w:rsidRPr="001B11DC">
        <w:rPr>
          <w:b/>
          <w:lang w:val="bg-BG"/>
        </w:rPr>
        <w:t xml:space="preserve">Срок за изпълнение на обществената поръчка – </w:t>
      </w:r>
      <w:r w:rsidRPr="00B345E8">
        <w:rPr>
          <w:b/>
          <w:lang w:val="bg-BG"/>
        </w:rPr>
        <w:t xml:space="preserve">до 90 </w:t>
      </w:r>
      <w:r w:rsidRPr="00B345E8">
        <w:rPr>
          <w:b/>
          <w:i/>
          <w:lang w:val="bg-BG"/>
        </w:rPr>
        <w:t>(деветдесет)</w:t>
      </w:r>
      <w:r w:rsidRPr="00781684">
        <w:rPr>
          <w:b/>
          <w:lang w:val="bg-BG"/>
        </w:rPr>
        <w:t xml:space="preserve"> календарни дни</w:t>
      </w:r>
      <w:r>
        <w:rPr>
          <w:b/>
          <w:lang w:val="bg-BG"/>
        </w:rPr>
        <w:t>, считано от датата на подписване на договора за възлагане на обществената поръчка</w:t>
      </w:r>
      <w:r w:rsidRPr="00781684">
        <w:rPr>
          <w:b/>
          <w:lang w:val="bg-BG"/>
        </w:rPr>
        <w:t>.</w:t>
      </w:r>
      <w:r w:rsidRPr="00781684">
        <w:rPr>
          <w:b/>
          <w:lang w:val="ru-RU"/>
        </w:rPr>
        <w:t xml:space="preserve">  </w:t>
      </w:r>
    </w:p>
    <w:p w:rsidR="00432C11" w:rsidRPr="00427254" w:rsidRDefault="00432C11" w:rsidP="00133562">
      <w:pPr>
        <w:tabs>
          <w:tab w:val="left" w:pos="720"/>
          <w:tab w:val="left" w:pos="920"/>
        </w:tabs>
        <w:spacing w:before="60"/>
        <w:ind w:right="-18" w:firstLine="720"/>
        <w:jc w:val="both"/>
        <w:rPr>
          <w:b/>
          <w:sz w:val="10"/>
          <w:szCs w:val="10"/>
          <w:lang w:val="ru-RU"/>
        </w:rPr>
      </w:pPr>
    </w:p>
    <w:p w:rsidR="00432C11" w:rsidRPr="00F57BD0" w:rsidRDefault="00432C11" w:rsidP="00133562">
      <w:pPr>
        <w:spacing w:before="60"/>
        <w:ind w:right="-18" w:firstLine="720"/>
        <w:jc w:val="both"/>
        <w:rPr>
          <w:b/>
          <w:color w:val="000000"/>
          <w:lang w:val="ru-RU"/>
        </w:rPr>
      </w:pPr>
      <w:r>
        <w:rPr>
          <w:b/>
          <w:color w:val="000000"/>
        </w:rPr>
        <w:t>IX</w:t>
      </w:r>
      <w:r w:rsidRPr="00F57BD0">
        <w:rPr>
          <w:b/>
          <w:color w:val="000000"/>
          <w:lang w:val="ru-RU"/>
        </w:rPr>
        <w:t xml:space="preserve">. ПРИЕМАНЕ </w:t>
      </w:r>
    </w:p>
    <w:p w:rsidR="00432C11" w:rsidRPr="00F57BD0" w:rsidRDefault="00432C11" w:rsidP="00133562">
      <w:pPr>
        <w:pStyle w:val="ae"/>
        <w:tabs>
          <w:tab w:val="left" w:pos="720"/>
        </w:tabs>
        <w:spacing w:before="60"/>
        <w:ind w:right="-18" w:firstLine="720"/>
        <w:jc w:val="both"/>
        <w:rPr>
          <w:b w:val="0"/>
          <w:caps w:val="0"/>
          <w:lang w:val="ru-RU"/>
        </w:rPr>
      </w:pPr>
      <w:r w:rsidRPr="00F57BD0">
        <w:rPr>
          <w:b w:val="0"/>
          <w:caps w:val="0"/>
          <w:color w:val="000000"/>
          <w:lang w:val="ru-RU"/>
        </w:rPr>
        <w:t>П</w:t>
      </w:r>
      <w:r w:rsidRPr="00F57BD0">
        <w:rPr>
          <w:b w:val="0"/>
          <w:caps w:val="0"/>
          <w:lang w:val="ru-RU"/>
        </w:rPr>
        <w:t xml:space="preserve">риемането на извършените работи ще става чрез двустранно подписани протоколи за изпълнени строително-монтажни работи, </w:t>
      </w:r>
      <w:r w:rsidRPr="00F57BD0">
        <w:rPr>
          <w:b w:val="0"/>
          <w:caps w:val="0"/>
          <w:color w:val="000000"/>
          <w:lang w:val="ru-RU"/>
        </w:rPr>
        <w:t>от упълномощени от ВЪЗЛОЖИТЕЛЯ и ИЗПЪЛНИТЕЛЯ лица</w:t>
      </w:r>
      <w:r>
        <w:rPr>
          <w:b w:val="0"/>
          <w:caps w:val="0"/>
          <w:lang w:val="bg-BG"/>
        </w:rPr>
        <w:t xml:space="preserve">, </w:t>
      </w:r>
      <w:r w:rsidRPr="00F57BD0">
        <w:rPr>
          <w:b w:val="0"/>
          <w:caps w:val="0"/>
          <w:color w:val="000000"/>
          <w:lang w:val="ru-RU"/>
        </w:rPr>
        <w:t>които заедно с издадената фактура са основание за извършване на плащане, съобразно условията на договора.</w:t>
      </w:r>
    </w:p>
    <w:p w:rsidR="00432C11" w:rsidRPr="00F57BD0" w:rsidRDefault="00432C11" w:rsidP="00133562">
      <w:pPr>
        <w:spacing w:before="60"/>
        <w:ind w:right="-18" w:firstLine="720"/>
        <w:jc w:val="both"/>
        <w:rPr>
          <w:lang w:val="ru-RU"/>
        </w:rPr>
      </w:pPr>
      <w:r w:rsidRPr="00F57BD0">
        <w:rPr>
          <w:lang w:val="ru-RU"/>
        </w:rPr>
        <w:t xml:space="preserve"> </w:t>
      </w:r>
    </w:p>
    <w:p w:rsidR="0049624B" w:rsidRPr="00753A7B" w:rsidRDefault="0049624B" w:rsidP="00133562">
      <w:pPr>
        <w:spacing w:before="60"/>
        <w:ind w:right="-425" w:firstLine="539"/>
        <w:jc w:val="both"/>
        <w:rPr>
          <w:color w:val="FF0000"/>
          <w:lang w:val="ru-RU"/>
        </w:rPr>
      </w:pPr>
    </w:p>
    <w:sectPr w:rsidR="0049624B" w:rsidRPr="00753A7B" w:rsidSect="00EE48A2">
      <w:pgSz w:w="11906" w:h="16838"/>
      <w:pgMar w:top="1080"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7D" w:rsidRDefault="00F5367D" w:rsidP="00E167D8">
      <w:r>
        <w:separator/>
      </w:r>
    </w:p>
  </w:endnote>
  <w:endnote w:type="continuationSeparator" w:id="1">
    <w:p w:rsidR="00F5367D" w:rsidRDefault="00F5367D" w:rsidP="00E16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7D" w:rsidRDefault="00F5367D" w:rsidP="00E167D8">
      <w:r>
        <w:separator/>
      </w:r>
    </w:p>
  </w:footnote>
  <w:footnote w:type="continuationSeparator" w:id="1">
    <w:p w:rsidR="00F5367D" w:rsidRDefault="00F5367D" w:rsidP="00E16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C4CD0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277433A"/>
    <w:multiLevelType w:val="hybridMultilevel"/>
    <w:tmpl w:val="357ADC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02642E"/>
    <w:multiLevelType w:val="hybridMultilevel"/>
    <w:tmpl w:val="6A74743A"/>
    <w:lvl w:ilvl="0" w:tplc="04020001">
      <w:start w:val="1"/>
      <w:numFmt w:val="bullet"/>
      <w:lvlText w:val=""/>
      <w:lvlJc w:val="left"/>
      <w:pPr>
        <w:ind w:left="1429" w:hanging="360"/>
      </w:pPr>
      <w:rPr>
        <w:rFonts w:ascii="Symbol" w:hAnsi="Symbol" w:hint="default"/>
      </w:rPr>
    </w:lvl>
    <w:lvl w:ilvl="1" w:tplc="20D4EDFA">
      <w:start w:val="55"/>
      <w:numFmt w:val="bullet"/>
      <w:lvlText w:val="-"/>
      <w:lvlJc w:val="left"/>
      <w:pPr>
        <w:tabs>
          <w:tab w:val="num" w:pos="2749"/>
        </w:tabs>
        <w:ind w:left="2749" w:hanging="960"/>
      </w:pPr>
      <w:rPr>
        <w:rFonts w:ascii="Segoe UI" w:eastAsia="Calibri" w:hAnsi="Segoe UI" w:cs="Segoe UI"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EC707C9"/>
    <w:multiLevelType w:val="hybridMultilevel"/>
    <w:tmpl w:val="C40CA7E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64171B5"/>
    <w:multiLevelType w:val="hybridMultilevel"/>
    <w:tmpl w:val="A746C8A4"/>
    <w:lvl w:ilvl="0" w:tplc="C854BD20">
      <w:start w:val="10"/>
      <w:numFmt w:val="decimal"/>
      <w:lvlText w:val="%1."/>
      <w:lvlJc w:val="left"/>
      <w:pPr>
        <w:tabs>
          <w:tab w:val="num" w:pos="1260"/>
        </w:tabs>
        <w:ind w:left="1260" w:hanging="360"/>
      </w:pPr>
      <w:rPr>
        <w:rFonts w:hint="default"/>
        <w:b/>
        <w:i w:val="0"/>
      </w:rPr>
    </w:lvl>
    <w:lvl w:ilvl="1" w:tplc="04020019" w:tentative="1">
      <w:start w:val="1"/>
      <w:numFmt w:val="lowerLetter"/>
      <w:lvlText w:val="%2."/>
      <w:lvlJc w:val="left"/>
      <w:pPr>
        <w:tabs>
          <w:tab w:val="num" w:pos="1790"/>
        </w:tabs>
        <w:ind w:left="1790" w:hanging="360"/>
      </w:pPr>
    </w:lvl>
    <w:lvl w:ilvl="2" w:tplc="0402001B" w:tentative="1">
      <w:start w:val="1"/>
      <w:numFmt w:val="lowerRoman"/>
      <w:lvlText w:val="%3."/>
      <w:lvlJc w:val="right"/>
      <w:pPr>
        <w:tabs>
          <w:tab w:val="num" w:pos="2510"/>
        </w:tabs>
        <w:ind w:left="2510" w:hanging="180"/>
      </w:pPr>
    </w:lvl>
    <w:lvl w:ilvl="3" w:tplc="0402000F" w:tentative="1">
      <w:start w:val="1"/>
      <w:numFmt w:val="decimal"/>
      <w:lvlText w:val="%4."/>
      <w:lvlJc w:val="left"/>
      <w:pPr>
        <w:tabs>
          <w:tab w:val="num" w:pos="3230"/>
        </w:tabs>
        <w:ind w:left="3230" w:hanging="360"/>
      </w:pPr>
    </w:lvl>
    <w:lvl w:ilvl="4" w:tplc="04020019" w:tentative="1">
      <w:start w:val="1"/>
      <w:numFmt w:val="lowerLetter"/>
      <w:lvlText w:val="%5."/>
      <w:lvlJc w:val="left"/>
      <w:pPr>
        <w:tabs>
          <w:tab w:val="num" w:pos="3950"/>
        </w:tabs>
        <w:ind w:left="3950" w:hanging="360"/>
      </w:pPr>
    </w:lvl>
    <w:lvl w:ilvl="5" w:tplc="0402001B" w:tentative="1">
      <w:start w:val="1"/>
      <w:numFmt w:val="lowerRoman"/>
      <w:lvlText w:val="%6."/>
      <w:lvlJc w:val="right"/>
      <w:pPr>
        <w:tabs>
          <w:tab w:val="num" w:pos="4670"/>
        </w:tabs>
        <w:ind w:left="4670" w:hanging="180"/>
      </w:pPr>
    </w:lvl>
    <w:lvl w:ilvl="6" w:tplc="0402000F" w:tentative="1">
      <w:start w:val="1"/>
      <w:numFmt w:val="decimal"/>
      <w:lvlText w:val="%7."/>
      <w:lvlJc w:val="left"/>
      <w:pPr>
        <w:tabs>
          <w:tab w:val="num" w:pos="5390"/>
        </w:tabs>
        <w:ind w:left="5390" w:hanging="360"/>
      </w:pPr>
    </w:lvl>
    <w:lvl w:ilvl="7" w:tplc="04020019" w:tentative="1">
      <w:start w:val="1"/>
      <w:numFmt w:val="lowerLetter"/>
      <w:lvlText w:val="%8."/>
      <w:lvlJc w:val="left"/>
      <w:pPr>
        <w:tabs>
          <w:tab w:val="num" w:pos="6110"/>
        </w:tabs>
        <w:ind w:left="6110" w:hanging="360"/>
      </w:pPr>
    </w:lvl>
    <w:lvl w:ilvl="8" w:tplc="0402001B" w:tentative="1">
      <w:start w:val="1"/>
      <w:numFmt w:val="lowerRoman"/>
      <w:lvlText w:val="%9."/>
      <w:lvlJc w:val="right"/>
      <w:pPr>
        <w:tabs>
          <w:tab w:val="num" w:pos="6830"/>
        </w:tabs>
        <w:ind w:left="6830" w:hanging="180"/>
      </w:pPr>
    </w:lvl>
  </w:abstractNum>
  <w:abstractNum w:abstractNumId="6">
    <w:nsid w:val="1AB84930"/>
    <w:multiLevelType w:val="hybridMultilevel"/>
    <w:tmpl w:val="74624894"/>
    <w:lvl w:ilvl="0" w:tplc="04020001">
      <w:start w:val="1"/>
      <w:numFmt w:val="bullet"/>
      <w:lvlText w:val=""/>
      <w:lvlJc w:val="left"/>
      <w:pPr>
        <w:tabs>
          <w:tab w:val="num" w:pos="1749"/>
        </w:tabs>
        <w:ind w:left="1749"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1BD85597"/>
    <w:multiLevelType w:val="hybridMultilevel"/>
    <w:tmpl w:val="927AB6FA"/>
    <w:lvl w:ilvl="0" w:tplc="ED24454A">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C7A2B1A"/>
    <w:multiLevelType w:val="hybridMultilevel"/>
    <w:tmpl w:val="CD001D66"/>
    <w:lvl w:ilvl="0" w:tplc="04020001">
      <w:start w:val="1"/>
      <w:numFmt w:val="bullet"/>
      <w:lvlText w:val=""/>
      <w:lvlJc w:val="left"/>
      <w:pPr>
        <w:tabs>
          <w:tab w:val="num" w:pos="360"/>
        </w:tabs>
        <w:ind w:left="36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
    <w:nsid w:val="21254E39"/>
    <w:multiLevelType w:val="hybridMultilevel"/>
    <w:tmpl w:val="44AE50D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25B3DBE"/>
    <w:multiLevelType w:val="hybridMultilevel"/>
    <w:tmpl w:val="E996E4D2"/>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22F263EA"/>
    <w:multiLevelType w:val="hybridMultilevel"/>
    <w:tmpl w:val="1C92605C"/>
    <w:lvl w:ilvl="0" w:tplc="776E46DE">
      <w:start w:val="5"/>
      <w:numFmt w:val="bullet"/>
      <w:lvlText w:val="-"/>
      <w:lvlJc w:val="left"/>
      <w:pPr>
        <w:ind w:left="1068" w:hanging="360"/>
      </w:pPr>
      <w:rPr>
        <w:rFonts w:ascii="Arial" w:eastAsia="Times New Roman"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240E6A7A"/>
    <w:multiLevelType w:val="multilevel"/>
    <w:tmpl w:val="312A7B28"/>
    <w:lvl w:ilvl="0">
      <w:start w:val="2"/>
      <w:numFmt w:val="decimal"/>
      <w:lvlText w:val="%1."/>
      <w:lvlJc w:val="left"/>
      <w:pPr>
        <w:tabs>
          <w:tab w:val="num" w:pos="450"/>
        </w:tabs>
        <w:ind w:left="450" w:hanging="450"/>
      </w:pPr>
    </w:lvl>
    <w:lvl w:ilvl="1">
      <w:start w:val="2"/>
      <w:numFmt w:val="decimal"/>
      <w:lvlText w:val="%1.%2."/>
      <w:lvlJc w:val="left"/>
      <w:pPr>
        <w:tabs>
          <w:tab w:val="num" w:pos="1170"/>
        </w:tabs>
        <w:ind w:left="117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2BD37D47"/>
    <w:multiLevelType w:val="hybridMultilevel"/>
    <w:tmpl w:val="DB782FFC"/>
    <w:lvl w:ilvl="0" w:tplc="2A021364">
      <w:start w:val="4"/>
      <w:numFmt w:val="decimal"/>
      <w:lvlText w:val="%1."/>
      <w:lvlJc w:val="left"/>
      <w:pPr>
        <w:ind w:left="785" w:hanging="360"/>
      </w:pPr>
      <w:rPr>
        <w:rFonts w:hint="default"/>
        <w:b/>
        <w:i/>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4">
    <w:nsid w:val="2F2D1270"/>
    <w:multiLevelType w:val="hybridMultilevel"/>
    <w:tmpl w:val="A6823490"/>
    <w:lvl w:ilvl="0" w:tplc="BA1688B2">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nsid w:val="327D1C82"/>
    <w:multiLevelType w:val="hybridMultilevel"/>
    <w:tmpl w:val="DDAA73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6E95112"/>
    <w:multiLevelType w:val="multilevel"/>
    <w:tmpl w:val="927AB6FA"/>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C8455D"/>
    <w:multiLevelType w:val="hybridMultilevel"/>
    <w:tmpl w:val="A3E62BC0"/>
    <w:lvl w:ilvl="0" w:tplc="02A48B34">
      <w:numFmt w:val="bullet"/>
      <w:lvlText w:val="-"/>
      <w:lvlJc w:val="left"/>
      <w:pPr>
        <w:ind w:left="720" w:hanging="360"/>
      </w:pPr>
      <w:rPr>
        <w:rFonts w:ascii="Times New Roman" w:eastAsia="Arial Unicode MS" w:hAnsi="Times New Roman" w:hint="default"/>
        <w:b/>
        <w:sz w:val="24"/>
      </w:rPr>
    </w:lvl>
    <w:lvl w:ilvl="1" w:tplc="02A48B34">
      <w:numFmt w:val="bullet"/>
      <w:lvlText w:val="-"/>
      <w:lvlJc w:val="left"/>
      <w:pPr>
        <w:ind w:left="1440" w:hanging="360"/>
      </w:pPr>
      <w:rPr>
        <w:rFonts w:ascii="Times New Roman" w:eastAsia="Arial Unicode MS" w:hAnsi="Times New Roman" w:hint="default"/>
        <w:b/>
        <w:sz w:val="24"/>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0DD10EA"/>
    <w:multiLevelType w:val="hybridMultilevel"/>
    <w:tmpl w:val="C3E016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920"/>
        </w:tabs>
        <w:ind w:left="1920" w:hanging="360"/>
      </w:pPr>
      <w:rPr>
        <w:rFonts w:ascii="Courier New" w:hAnsi="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19">
    <w:nsid w:val="4698055E"/>
    <w:multiLevelType w:val="hybridMultilevel"/>
    <w:tmpl w:val="3EA0EFB0"/>
    <w:lvl w:ilvl="0" w:tplc="D5B068D8">
      <w:start w:val="5"/>
      <w:numFmt w:val="bullet"/>
      <w:lvlText w:val="-"/>
      <w:lvlJc w:val="left"/>
      <w:pPr>
        <w:tabs>
          <w:tab w:val="num" w:pos="780"/>
        </w:tabs>
        <w:ind w:left="78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8C20BCD"/>
    <w:multiLevelType w:val="hybridMultilevel"/>
    <w:tmpl w:val="C1BA7E84"/>
    <w:lvl w:ilvl="0" w:tplc="EE26F06A">
      <w:start w:val="1"/>
      <w:numFmt w:val="bullet"/>
      <w:lvlText w:val=""/>
      <w:lvlJc w:val="left"/>
      <w:pPr>
        <w:tabs>
          <w:tab w:val="num" w:pos="2040"/>
        </w:tabs>
        <w:ind w:left="2040" w:hanging="360"/>
      </w:pPr>
      <w:rPr>
        <w:rFonts w:ascii="Symbol" w:hAnsi="Symbol" w:hint="default"/>
        <w:color w:val="auto"/>
        <w:sz w:val="20"/>
        <w:szCs w:val="20"/>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1">
    <w:nsid w:val="4B233C81"/>
    <w:multiLevelType w:val="hybridMultilevel"/>
    <w:tmpl w:val="08D8BC96"/>
    <w:lvl w:ilvl="0" w:tplc="1D14EF40">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2">
    <w:nsid w:val="4B390B35"/>
    <w:multiLevelType w:val="hybridMultilevel"/>
    <w:tmpl w:val="662E56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6721F51"/>
    <w:multiLevelType w:val="hybridMultilevel"/>
    <w:tmpl w:val="271E2CD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4">
    <w:nsid w:val="56FB2382"/>
    <w:multiLevelType w:val="hybridMultilevel"/>
    <w:tmpl w:val="286AD30E"/>
    <w:lvl w:ilvl="0" w:tplc="D8E691A6">
      <w:start w:val="1"/>
      <w:numFmt w:val="decimal"/>
      <w:lvlText w:val="%1."/>
      <w:lvlJc w:val="left"/>
      <w:pPr>
        <w:tabs>
          <w:tab w:val="num" w:pos="1095"/>
        </w:tabs>
        <w:ind w:left="1095" w:hanging="360"/>
      </w:pPr>
      <w:rPr>
        <w:rFonts w:hint="default"/>
      </w:rPr>
    </w:lvl>
    <w:lvl w:ilvl="1" w:tplc="04020019" w:tentative="1">
      <w:start w:val="1"/>
      <w:numFmt w:val="lowerLetter"/>
      <w:lvlText w:val="%2."/>
      <w:lvlJc w:val="left"/>
      <w:pPr>
        <w:tabs>
          <w:tab w:val="num" w:pos="1815"/>
        </w:tabs>
        <w:ind w:left="1815" w:hanging="360"/>
      </w:pPr>
    </w:lvl>
    <w:lvl w:ilvl="2" w:tplc="0402001B" w:tentative="1">
      <w:start w:val="1"/>
      <w:numFmt w:val="lowerRoman"/>
      <w:lvlText w:val="%3."/>
      <w:lvlJc w:val="right"/>
      <w:pPr>
        <w:tabs>
          <w:tab w:val="num" w:pos="2535"/>
        </w:tabs>
        <w:ind w:left="2535" w:hanging="180"/>
      </w:pPr>
    </w:lvl>
    <w:lvl w:ilvl="3" w:tplc="0402000F" w:tentative="1">
      <w:start w:val="1"/>
      <w:numFmt w:val="decimal"/>
      <w:lvlText w:val="%4."/>
      <w:lvlJc w:val="left"/>
      <w:pPr>
        <w:tabs>
          <w:tab w:val="num" w:pos="3255"/>
        </w:tabs>
        <w:ind w:left="3255" w:hanging="360"/>
      </w:pPr>
    </w:lvl>
    <w:lvl w:ilvl="4" w:tplc="04020019" w:tentative="1">
      <w:start w:val="1"/>
      <w:numFmt w:val="lowerLetter"/>
      <w:lvlText w:val="%5."/>
      <w:lvlJc w:val="left"/>
      <w:pPr>
        <w:tabs>
          <w:tab w:val="num" w:pos="3975"/>
        </w:tabs>
        <w:ind w:left="3975" w:hanging="360"/>
      </w:pPr>
    </w:lvl>
    <w:lvl w:ilvl="5" w:tplc="0402001B" w:tentative="1">
      <w:start w:val="1"/>
      <w:numFmt w:val="lowerRoman"/>
      <w:lvlText w:val="%6."/>
      <w:lvlJc w:val="right"/>
      <w:pPr>
        <w:tabs>
          <w:tab w:val="num" w:pos="4695"/>
        </w:tabs>
        <w:ind w:left="4695" w:hanging="180"/>
      </w:pPr>
    </w:lvl>
    <w:lvl w:ilvl="6" w:tplc="0402000F" w:tentative="1">
      <w:start w:val="1"/>
      <w:numFmt w:val="decimal"/>
      <w:lvlText w:val="%7."/>
      <w:lvlJc w:val="left"/>
      <w:pPr>
        <w:tabs>
          <w:tab w:val="num" w:pos="5415"/>
        </w:tabs>
        <w:ind w:left="5415" w:hanging="360"/>
      </w:pPr>
    </w:lvl>
    <w:lvl w:ilvl="7" w:tplc="04020019" w:tentative="1">
      <w:start w:val="1"/>
      <w:numFmt w:val="lowerLetter"/>
      <w:lvlText w:val="%8."/>
      <w:lvlJc w:val="left"/>
      <w:pPr>
        <w:tabs>
          <w:tab w:val="num" w:pos="6135"/>
        </w:tabs>
        <w:ind w:left="6135" w:hanging="360"/>
      </w:pPr>
    </w:lvl>
    <w:lvl w:ilvl="8" w:tplc="0402001B" w:tentative="1">
      <w:start w:val="1"/>
      <w:numFmt w:val="lowerRoman"/>
      <w:lvlText w:val="%9."/>
      <w:lvlJc w:val="right"/>
      <w:pPr>
        <w:tabs>
          <w:tab w:val="num" w:pos="6855"/>
        </w:tabs>
        <w:ind w:left="6855" w:hanging="180"/>
      </w:pPr>
    </w:lvl>
  </w:abstractNum>
  <w:abstractNum w:abstractNumId="25">
    <w:nsid w:val="59781EFC"/>
    <w:multiLevelType w:val="hybridMultilevel"/>
    <w:tmpl w:val="2BF0EB04"/>
    <w:lvl w:ilvl="0" w:tplc="426A5436">
      <w:start w:val="1"/>
      <w:numFmt w:val="decimal"/>
      <w:lvlText w:val="%1."/>
      <w:lvlJc w:val="left"/>
      <w:pPr>
        <w:tabs>
          <w:tab w:val="num" w:pos="1758"/>
        </w:tabs>
        <w:ind w:left="1758" w:hanging="105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6">
    <w:nsid w:val="5B5E7861"/>
    <w:multiLevelType w:val="hybridMultilevel"/>
    <w:tmpl w:val="DE84F9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26429F"/>
    <w:multiLevelType w:val="hybridMultilevel"/>
    <w:tmpl w:val="2814D574"/>
    <w:lvl w:ilvl="0" w:tplc="10E6AF5E">
      <w:start w:val="13"/>
      <w:numFmt w:val="decimal"/>
      <w:lvlText w:val="%1."/>
      <w:lvlJc w:val="left"/>
      <w:pPr>
        <w:ind w:left="840" w:hanging="36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8">
    <w:nsid w:val="606D7CB1"/>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0C9524A"/>
    <w:multiLevelType w:val="hybridMultilevel"/>
    <w:tmpl w:val="1AF2404C"/>
    <w:lvl w:ilvl="0" w:tplc="0A48E40E">
      <w:start w:val="3"/>
      <w:numFmt w:val="decimal"/>
      <w:lvlText w:val="%1."/>
      <w:lvlJc w:val="left"/>
      <w:pPr>
        <w:tabs>
          <w:tab w:val="num" w:pos="360"/>
        </w:tabs>
        <w:ind w:left="360" w:hanging="360"/>
      </w:pPr>
      <w:rPr>
        <w:rFonts w:hint="default"/>
        <w:lang w:val="bg-BG"/>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0">
    <w:nsid w:val="65BF0B99"/>
    <w:multiLevelType w:val="hybridMultilevel"/>
    <w:tmpl w:val="168AFA2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6796FD8"/>
    <w:multiLevelType w:val="hybridMultilevel"/>
    <w:tmpl w:val="FB6618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A870FE3"/>
    <w:multiLevelType w:val="hybridMultilevel"/>
    <w:tmpl w:val="304084EC"/>
    <w:lvl w:ilvl="0" w:tplc="45D8C6E0">
      <w:start w:val="1"/>
      <w:numFmt w:val="decimal"/>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33">
    <w:nsid w:val="6B92144A"/>
    <w:multiLevelType w:val="hybridMultilevel"/>
    <w:tmpl w:val="44968A6E"/>
    <w:lvl w:ilvl="0" w:tplc="04020001">
      <w:start w:val="1"/>
      <w:numFmt w:val="bullet"/>
      <w:lvlText w:val=""/>
      <w:lvlJc w:val="left"/>
      <w:pPr>
        <w:tabs>
          <w:tab w:val="num" w:pos="1980"/>
        </w:tabs>
        <w:ind w:left="1980" w:hanging="360"/>
      </w:pPr>
      <w:rPr>
        <w:rFonts w:ascii="Symbol" w:hAnsi="Symbol" w:hint="default"/>
      </w:rPr>
    </w:lvl>
    <w:lvl w:ilvl="1" w:tplc="04020003" w:tentative="1">
      <w:start w:val="1"/>
      <w:numFmt w:val="bullet"/>
      <w:lvlText w:val="o"/>
      <w:lvlJc w:val="left"/>
      <w:pPr>
        <w:tabs>
          <w:tab w:val="num" w:pos="2700"/>
        </w:tabs>
        <w:ind w:left="2700" w:hanging="360"/>
      </w:pPr>
      <w:rPr>
        <w:rFonts w:ascii="Courier New" w:hAnsi="Courier New" w:cs="Courier New" w:hint="default"/>
      </w:rPr>
    </w:lvl>
    <w:lvl w:ilvl="2" w:tplc="04020005" w:tentative="1">
      <w:start w:val="1"/>
      <w:numFmt w:val="bullet"/>
      <w:lvlText w:val=""/>
      <w:lvlJc w:val="left"/>
      <w:pPr>
        <w:tabs>
          <w:tab w:val="num" w:pos="3420"/>
        </w:tabs>
        <w:ind w:left="3420" w:hanging="360"/>
      </w:pPr>
      <w:rPr>
        <w:rFonts w:ascii="Wingdings" w:hAnsi="Wingdings" w:hint="default"/>
      </w:rPr>
    </w:lvl>
    <w:lvl w:ilvl="3" w:tplc="04020001" w:tentative="1">
      <w:start w:val="1"/>
      <w:numFmt w:val="bullet"/>
      <w:lvlText w:val=""/>
      <w:lvlJc w:val="left"/>
      <w:pPr>
        <w:tabs>
          <w:tab w:val="num" w:pos="4140"/>
        </w:tabs>
        <w:ind w:left="4140" w:hanging="360"/>
      </w:pPr>
      <w:rPr>
        <w:rFonts w:ascii="Symbol" w:hAnsi="Symbol" w:hint="default"/>
      </w:rPr>
    </w:lvl>
    <w:lvl w:ilvl="4" w:tplc="04020003" w:tentative="1">
      <w:start w:val="1"/>
      <w:numFmt w:val="bullet"/>
      <w:lvlText w:val="o"/>
      <w:lvlJc w:val="left"/>
      <w:pPr>
        <w:tabs>
          <w:tab w:val="num" w:pos="4860"/>
        </w:tabs>
        <w:ind w:left="4860" w:hanging="360"/>
      </w:pPr>
      <w:rPr>
        <w:rFonts w:ascii="Courier New" w:hAnsi="Courier New" w:cs="Courier New" w:hint="default"/>
      </w:rPr>
    </w:lvl>
    <w:lvl w:ilvl="5" w:tplc="04020005" w:tentative="1">
      <w:start w:val="1"/>
      <w:numFmt w:val="bullet"/>
      <w:lvlText w:val=""/>
      <w:lvlJc w:val="left"/>
      <w:pPr>
        <w:tabs>
          <w:tab w:val="num" w:pos="5580"/>
        </w:tabs>
        <w:ind w:left="5580" w:hanging="360"/>
      </w:pPr>
      <w:rPr>
        <w:rFonts w:ascii="Wingdings" w:hAnsi="Wingdings" w:hint="default"/>
      </w:rPr>
    </w:lvl>
    <w:lvl w:ilvl="6" w:tplc="04020001" w:tentative="1">
      <w:start w:val="1"/>
      <w:numFmt w:val="bullet"/>
      <w:lvlText w:val=""/>
      <w:lvlJc w:val="left"/>
      <w:pPr>
        <w:tabs>
          <w:tab w:val="num" w:pos="6300"/>
        </w:tabs>
        <w:ind w:left="6300" w:hanging="360"/>
      </w:pPr>
      <w:rPr>
        <w:rFonts w:ascii="Symbol" w:hAnsi="Symbol" w:hint="default"/>
      </w:rPr>
    </w:lvl>
    <w:lvl w:ilvl="7" w:tplc="04020003" w:tentative="1">
      <w:start w:val="1"/>
      <w:numFmt w:val="bullet"/>
      <w:lvlText w:val="o"/>
      <w:lvlJc w:val="left"/>
      <w:pPr>
        <w:tabs>
          <w:tab w:val="num" w:pos="7020"/>
        </w:tabs>
        <w:ind w:left="7020" w:hanging="360"/>
      </w:pPr>
      <w:rPr>
        <w:rFonts w:ascii="Courier New" w:hAnsi="Courier New" w:cs="Courier New" w:hint="default"/>
      </w:rPr>
    </w:lvl>
    <w:lvl w:ilvl="8" w:tplc="04020005" w:tentative="1">
      <w:start w:val="1"/>
      <w:numFmt w:val="bullet"/>
      <w:lvlText w:val=""/>
      <w:lvlJc w:val="left"/>
      <w:pPr>
        <w:tabs>
          <w:tab w:val="num" w:pos="7740"/>
        </w:tabs>
        <w:ind w:left="7740" w:hanging="360"/>
      </w:pPr>
      <w:rPr>
        <w:rFonts w:ascii="Wingdings" w:hAnsi="Wingdings" w:hint="default"/>
      </w:rPr>
    </w:lvl>
  </w:abstractNum>
  <w:abstractNum w:abstractNumId="34">
    <w:nsid w:val="6EB32B5F"/>
    <w:multiLevelType w:val="hybridMultilevel"/>
    <w:tmpl w:val="2E66523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nsid w:val="785A5404"/>
    <w:multiLevelType w:val="hybridMultilevel"/>
    <w:tmpl w:val="357ADC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91E3858"/>
    <w:multiLevelType w:val="hybridMultilevel"/>
    <w:tmpl w:val="88D01F12"/>
    <w:lvl w:ilvl="0" w:tplc="02A48B34">
      <w:numFmt w:val="bullet"/>
      <w:lvlText w:val="-"/>
      <w:lvlJc w:val="left"/>
      <w:pPr>
        <w:ind w:left="720" w:hanging="360"/>
      </w:pPr>
      <w:rPr>
        <w:rFonts w:ascii="Times New Roman" w:eastAsia="Arial Unicode MS" w:hAnsi="Times New Roman" w:hint="default"/>
        <w:b/>
        <w:sz w:val="24"/>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AA56951"/>
    <w:multiLevelType w:val="multilevel"/>
    <w:tmpl w:val="3EA0EFB0"/>
    <w:lvl w:ilvl="0">
      <w:start w:val="5"/>
      <w:numFmt w:val="bullet"/>
      <w:lvlText w:val="-"/>
      <w:lvlJc w:val="left"/>
      <w:pPr>
        <w:tabs>
          <w:tab w:val="num" w:pos="780"/>
        </w:tabs>
        <w:ind w:left="7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15"/>
  </w:num>
  <w:num w:numId="4">
    <w:abstractNumId w:val="33"/>
  </w:num>
  <w:num w:numId="5">
    <w:abstractNumId w:val="25"/>
  </w:num>
  <w:num w:numId="6">
    <w:abstractNumId w:val="21"/>
  </w:num>
  <w:num w:numId="7">
    <w:abstractNumId w:val="20"/>
  </w:num>
  <w:num w:numId="8">
    <w:abstractNumId w:val="5"/>
  </w:num>
  <w:num w:numId="9">
    <w:abstractNumId w:val="27"/>
  </w:num>
  <w:num w:numId="10">
    <w:abstractNumId w:val="22"/>
  </w:num>
  <w:num w:numId="11">
    <w:abstractNumId w:val="11"/>
  </w:num>
  <w:num w:numId="12">
    <w:abstractNumId w:val="16"/>
  </w:num>
  <w:num w:numId="13">
    <w:abstractNumId w:val="19"/>
  </w:num>
  <w:num w:numId="14">
    <w:abstractNumId w:val="37"/>
  </w:num>
  <w:num w:numId="15">
    <w:abstractNumId w:val="4"/>
  </w:num>
  <w:num w:numId="16">
    <w:abstractNumId w:val="28"/>
  </w:num>
  <w:num w:numId="17">
    <w:abstractNumId w:val="9"/>
  </w:num>
  <w:num w:numId="18">
    <w:abstractNumId w:val="34"/>
  </w:num>
  <w:num w:numId="19">
    <w:abstractNumId w:val="23"/>
  </w:num>
  <w:num w:numId="20">
    <w:abstractNumId w:val="30"/>
  </w:num>
  <w:num w:numId="21">
    <w:abstractNumId w:val="29"/>
  </w:num>
  <w:num w:numId="22">
    <w:abstractNumId w:val="18"/>
  </w:num>
  <w:num w:numId="2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2"/>
  </w:num>
  <w:num w:numId="28">
    <w:abstractNumId w:val="26"/>
  </w:num>
  <w:num w:numId="29">
    <w:abstractNumId w:val="3"/>
  </w:num>
  <w:num w:numId="30">
    <w:abstractNumId w:val="2"/>
  </w:num>
  <w:num w:numId="31">
    <w:abstractNumId w:val="35"/>
  </w:num>
  <w:num w:numId="32">
    <w:abstractNumId w:val="14"/>
  </w:num>
  <w:num w:numId="33">
    <w:abstractNumId w:val="13"/>
  </w:num>
  <w:num w:numId="34">
    <w:abstractNumId w:val="1"/>
  </w:num>
  <w:num w:numId="35">
    <w:abstractNumId w:val="36"/>
  </w:num>
  <w:num w:numId="36">
    <w:abstractNumId w:val="17"/>
  </w:num>
  <w:num w:numId="37">
    <w:abstractNumId w:val="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
  <w:hyphenationZone w:val="425"/>
  <w:characterSpacingControl w:val="doNotCompress"/>
  <w:footnotePr>
    <w:footnote w:id="0"/>
    <w:footnote w:id="1"/>
  </w:footnotePr>
  <w:endnotePr>
    <w:endnote w:id="0"/>
    <w:endnote w:id="1"/>
  </w:endnotePr>
  <w:compat/>
  <w:rsids>
    <w:rsidRoot w:val="003C0EEB"/>
    <w:rsid w:val="00000AA8"/>
    <w:rsid w:val="00000C0E"/>
    <w:rsid w:val="000132C7"/>
    <w:rsid w:val="00030F71"/>
    <w:rsid w:val="00031AD1"/>
    <w:rsid w:val="00033165"/>
    <w:rsid w:val="0003415C"/>
    <w:rsid w:val="000376C5"/>
    <w:rsid w:val="00037F0E"/>
    <w:rsid w:val="00040F68"/>
    <w:rsid w:val="0004481E"/>
    <w:rsid w:val="00046434"/>
    <w:rsid w:val="00051AEE"/>
    <w:rsid w:val="000632CA"/>
    <w:rsid w:val="0007107D"/>
    <w:rsid w:val="00071E9A"/>
    <w:rsid w:val="000732CA"/>
    <w:rsid w:val="00073E38"/>
    <w:rsid w:val="00080082"/>
    <w:rsid w:val="00082F17"/>
    <w:rsid w:val="00085CE6"/>
    <w:rsid w:val="00094600"/>
    <w:rsid w:val="000949A3"/>
    <w:rsid w:val="00094AD2"/>
    <w:rsid w:val="00095AD7"/>
    <w:rsid w:val="000A1BE4"/>
    <w:rsid w:val="000B17F1"/>
    <w:rsid w:val="000B44C9"/>
    <w:rsid w:val="000B4951"/>
    <w:rsid w:val="000B5E8D"/>
    <w:rsid w:val="000C416D"/>
    <w:rsid w:val="000C49E7"/>
    <w:rsid w:val="000D4219"/>
    <w:rsid w:val="000E09D5"/>
    <w:rsid w:val="000E3E57"/>
    <w:rsid w:val="000E7FE0"/>
    <w:rsid w:val="000F2CD9"/>
    <w:rsid w:val="000F4D9C"/>
    <w:rsid w:val="000F69E4"/>
    <w:rsid w:val="00104CCB"/>
    <w:rsid w:val="00111E90"/>
    <w:rsid w:val="00117394"/>
    <w:rsid w:val="00117685"/>
    <w:rsid w:val="00117989"/>
    <w:rsid w:val="00120F87"/>
    <w:rsid w:val="00122E78"/>
    <w:rsid w:val="001232BC"/>
    <w:rsid w:val="00125A43"/>
    <w:rsid w:val="00133562"/>
    <w:rsid w:val="00137892"/>
    <w:rsid w:val="001459D7"/>
    <w:rsid w:val="001502A5"/>
    <w:rsid w:val="0015130C"/>
    <w:rsid w:val="00155848"/>
    <w:rsid w:val="00156F29"/>
    <w:rsid w:val="00157E94"/>
    <w:rsid w:val="001603A6"/>
    <w:rsid w:val="0016638F"/>
    <w:rsid w:val="00173A0F"/>
    <w:rsid w:val="00174395"/>
    <w:rsid w:val="00176FE4"/>
    <w:rsid w:val="00183ADE"/>
    <w:rsid w:val="001849A7"/>
    <w:rsid w:val="001858E8"/>
    <w:rsid w:val="00190C57"/>
    <w:rsid w:val="00192527"/>
    <w:rsid w:val="001926ED"/>
    <w:rsid w:val="001928BC"/>
    <w:rsid w:val="00194289"/>
    <w:rsid w:val="001A0E42"/>
    <w:rsid w:val="001A2552"/>
    <w:rsid w:val="001A3E4D"/>
    <w:rsid w:val="001A4A3C"/>
    <w:rsid w:val="001A6509"/>
    <w:rsid w:val="001B11DC"/>
    <w:rsid w:val="001B3E4B"/>
    <w:rsid w:val="001C2884"/>
    <w:rsid w:val="001D4D13"/>
    <w:rsid w:val="001D70DB"/>
    <w:rsid w:val="001D7491"/>
    <w:rsid w:val="001E125F"/>
    <w:rsid w:val="001F311C"/>
    <w:rsid w:val="001F676F"/>
    <w:rsid w:val="001F74A6"/>
    <w:rsid w:val="00202F83"/>
    <w:rsid w:val="0020389E"/>
    <w:rsid w:val="00203EC0"/>
    <w:rsid w:val="00210F92"/>
    <w:rsid w:val="0021185D"/>
    <w:rsid w:val="0022384E"/>
    <w:rsid w:val="00237626"/>
    <w:rsid w:val="00237F8D"/>
    <w:rsid w:val="0024089A"/>
    <w:rsid w:val="00244948"/>
    <w:rsid w:val="002468CA"/>
    <w:rsid w:val="002568F8"/>
    <w:rsid w:val="002575A9"/>
    <w:rsid w:val="002627BC"/>
    <w:rsid w:val="00262DBD"/>
    <w:rsid w:val="00262F21"/>
    <w:rsid w:val="00263943"/>
    <w:rsid w:val="0027298F"/>
    <w:rsid w:val="00275595"/>
    <w:rsid w:val="002824F6"/>
    <w:rsid w:val="002849A8"/>
    <w:rsid w:val="002917D6"/>
    <w:rsid w:val="002B5319"/>
    <w:rsid w:val="002C154D"/>
    <w:rsid w:val="002D399E"/>
    <w:rsid w:val="002E7E4C"/>
    <w:rsid w:val="002F1041"/>
    <w:rsid w:val="002F175E"/>
    <w:rsid w:val="002F4301"/>
    <w:rsid w:val="002F4634"/>
    <w:rsid w:val="002F573B"/>
    <w:rsid w:val="0030033D"/>
    <w:rsid w:val="00302BF3"/>
    <w:rsid w:val="00316B40"/>
    <w:rsid w:val="00320096"/>
    <w:rsid w:val="0032170F"/>
    <w:rsid w:val="0032441E"/>
    <w:rsid w:val="003267D1"/>
    <w:rsid w:val="00326951"/>
    <w:rsid w:val="00333EB5"/>
    <w:rsid w:val="00336963"/>
    <w:rsid w:val="003417F4"/>
    <w:rsid w:val="00343810"/>
    <w:rsid w:val="0035151F"/>
    <w:rsid w:val="00374506"/>
    <w:rsid w:val="00385362"/>
    <w:rsid w:val="00387198"/>
    <w:rsid w:val="003879AA"/>
    <w:rsid w:val="00390401"/>
    <w:rsid w:val="00393A9E"/>
    <w:rsid w:val="00393D6B"/>
    <w:rsid w:val="003944BF"/>
    <w:rsid w:val="00395F4B"/>
    <w:rsid w:val="003A211A"/>
    <w:rsid w:val="003A43DC"/>
    <w:rsid w:val="003A493E"/>
    <w:rsid w:val="003A7DF7"/>
    <w:rsid w:val="003B1777"/>
    <w:rsid w:val="003B29A6"/>
    <w:rsid w:val="003B6A12"/>
    <w:rsid w:val="003C0EEB"/>
    <w:rsid w:val="003C0F55"/>
    <w:rsid w:val="003C5937"/>
    <w:rsid w:val="003C7903"/>
    <w:rsid w:val="003C7A8E"/>
    <w:rsid w:val="003D1AEE"/>
    <w:rsid w:val="003D71D3"/>
    <w:rsid w:val="003F1F45"/>
    <w:rsid w:val="003F5628"/>
    <w:rsid w:val="0040216E"/>
    <w:rsid w:val="004022BD"/>
    <w:rsid w:val="00404ED7"/>
    <w:rsid w:val="00410AD1"/>
    <w:rsid w:val="004179AF"/>
    <w:rsid w:val="004255BF"/>
    <w:rsid w:val="00427254"/>
    <w:rsid w:val="00430761"/>
    <w:rsid w:val="00431926"/>
    <w:rsid w:val="00432C11"/>
    <w:rsid w:val="00442FCF"/>
    <w:rsid w:val="00445C2D"/>
    <w:rsid w:val="00453D6D"/>
    <w:rsid w:val="004541BF"/>
    <w:rsid w:val="00460B51"/>
    <w:rsid w:val="00471930"/>
    <w:rsid w:val="00472B5B"/>
    <w:rsid w:val="00474F8D"/>
    <w:rsid w:val="00480C36"/>
    <w:rsid w:val="0048116A"/>
    <w:rsid w:val="00481BC9"/>
    <w:rsid w:val="00482609"/>
    <w:rsid w:val="00485551"/>
    <w:rsid w:val="00486E29"/>
    <w:rsid w:val="0049199A"/>
    <w:rsid w:val="00492A12"/>
    <w:rsid w:val="00492EB0"/>
    <w:rsid w:val="0049522D"/>
    <w:rsid w:val="0049624B"/>
    <w:rsid w:val="004A3EAC"/>
    <w:rsid w:val="004A560A"/>
    <w:rsid w:val="004A6E06"/>
    <w:rsid w:val="004A7B3B"/>
    <w:rsid w:val="004B14C0"/>
    <w:rsid w:val="004B6176"/>
    <w:rsid w:val="004B6E8D"/>
    <w:rsid w:val="004B7C99"/>
    <w:rsid w:val="004B7DDC"/>
    <w:rsid w:val="004C15DC"/>
    <w:rsid w:val="004D0494"/>
    <w:rsid w:val="004D318A"/>
    <w:rsid w:val="004D3D28"/>
    <w:rsid w:val="004E076E"/>
    <w:rsid w:val="004E1C82"/>
    <w:rsid w:val="004E7DE8"/>
    <w:rsid w:val="004F66FE"/>
    <w:rsid w:val="00501F69"/>
    <w:rsid w:val="005026B5"/>
    <w:rsid w:val="0050403E"/>
    <w:rsid w:val="00506FF1"/>
    <w:rsid w:val="00512D3C"/>
    <w:rsid w:val="00520ABE"/>
    <w:rsid w:val="005336BD"/>
    <w:rsid w:val="00534280"/>
    <w:rsid w:val="00537429"/>
    <w:rsid w:val="00541A68"/>
    <w:rsid w:val="0054414D"/>
    <w:rsid w:val="0054437C"/>
    <w:rsid w:val="00545A24"/>
    <w:rsid w:val="00545EB8"/>
    <w:rsid w:val="005476DF"/>
    <w:rsid w:val="0056117F"/>
    <w:rsid w:val="00562ADF"/>
    <w:rsid w:val="0058512C"/>
    <w:rsid w:val="00586E71"/>
    <w:rsid w:val="00593F15"/>
    <w:rsid w:val="00595B62"/>
    <w:rsid w:val="005A0B13"/>
    <w:rsid w:val="005A2D80"/>
    <w:rsid w:val="005A476E"/>
    <w:rsid w:val="005B2E69"/>
    <w:rsid w:val="005B5D75"/>
    <w:rsid w:val="005B6712"/>
    <w:rsid w:val="005D1D51"/>
    <w:rsid w:val="005D2526"/>
    <w:rsid w:val="005E1201"/>
    <w:rsid w:val="005E3D61"/>
    <w:rsid w:val="005F3516"/>
    <w:rsid w:val="005F56FB"/>
    <w:rsid w:val="006014E6"/>
    <w:rsid w:val="0060556F"/>
    <w:rsid w:val="0060720D"/>
    <w:rsid w:val="00615319"/>
    <w:rsid w:val="00633B06"/>
    <w:rsid w:val="00635176"/>
    <w:rsid w:val="00644BBF"/>
    <w:rsid w:val="00645C09"/>
    <w:rsid w:val="00646ED3"/>
    <w:rsid w:val="006471E7"/>
    <w:rsid w:val="006513D0"/>
    <w:rsid w:val="00655610"/>
    <w:rsid w:val="00660C2D"/>
    <w:rsid w:val="006620DD"/>
    <w:rsid w:val="00670C52"/>
    <w:rsid w:val="00671579"/>
    <w:rsid w:val="006862F0"/>
    <w:rsid w:val="00686E3F"/>
    <w:rsid w:val="00690867"/>
    <w:rsid w:val="006953FE"/>
    <w:rsid w:val="006969EC"/>
    <w:rsid w:val="006B39B0"/>
    <w:rsid w:val="006B3F2D"/>
    <w:rsid w:val="006C19E4"/>
    <w:rsid w:val="006C4E8B"/>
    <w:rsid w:val="006C6FA1"/>
    <w:rsid w:val="006C760A"/>
    <w:rsid w:val="006D0630"/>
    <w:rsid w:val="006D24D8"/>
    <w:rsid w:val="006D30A3"/>
    <w:rsid w:val="006D6F9A"/>
    <w:rsid w:val="006E0D85"/>
    <w:rsid w:val="006E569F"/>
    <w:rsid w:val="006E7874"/>
    <w:rsid w:val="006F03A6"/>
    <w:rsid w:val="006F4202"/>
    <w:rsid w:val="006F5774"/>
    <w:rsid w:val="00703B0B"/>
    <w:rsid w:val="00706B2C"/>
    <w:rsid w:val="00707CEA"/>
    <w:rsid w:val="00710656"/>
    <w:rsid w:val="00722D15"/>
    <w:rsid w:val="00723C53"/>
    <w:rsid w:val="00725B6D"/>
    <w:rsid w:val="007276E8"/>
    <w:rsid w:val="00727FF8"/>
    <w:rsid w:val="00732D71"/>
    <w:rsid w:val="00734B8F"/>
    <w:rsid w:val="00735110"/>
    <w:rsid w:val="007355D0"/>
    <w:rsid w:val="00736C79"/>
    <w:rsid w:val="007501B5"/>
    <w:rsid w:val="00752E91"/>
    <w:rsid w:val="00753A7B"/>
    <w:rsid w:val="00761F47"/>
    <w:rsid w:val="0076293C"/>
    <w:rsid w:val="0076468D"/>
    <w:rsid w:val="00764BED"/>
    <w:rsid w:val="00772FCA"/>
    <w:rsid w:val="0077518C"/>
    <w:rsid w:val="00781684"/>
    <w:rsid w:val="0078488C"/>
    <w:rsid w:val="00785278"/>
    <w:rsid w:val="00785E9E"/>
    <w:rsid w:val="007871E5"/>
    <w:rsid w:val="0078759A"/>
    <w:rsid w:val="00787DF7"/>
    <w:rsid w:val="00793728"/>
    <w:rsid w:val="007971F2"/>
    <w:rsid w:val="00797B9E"/>
    <w:rsid w:val="007A5D6B"/>
    <w:rsid w:val="007B4E0F"/>
    <w:rsid w:val="007B635A"/>
    <w:rsid w:val="007B768E"/>
    <w:rsid w:val="007C6A1D"/>
    <w:rsid w:val="007D0267"/>
    <w:rsid w:val="007D11BB"/>
    <w:rsid w:val="007D19C1"/>
    <w:rsid w:val="007D1C09"/>
    <w:rsid w:val="007D2AB0"/>
    <w:rsid w:val="007D5C4F"/>
    <w:rsid w:val="007E1751"/>
    <w:rsid w:val="007F641B"/>
    <w:rsid w:val="008024BA"/>
    <w:rsid w:val="00805F89"/>
    <w:rsid w:val="0080605B"/>
    <w:rsid w:val="008103F3"/>
    <w:rsid w:val="00810435"/>
    <w:rsid w:val="00814838"/>
    <w:rsid w:val="008163D2"/>
    <w:rsid w:val="00820CBF"/>
    <w:rsid w:val="0082192E"/>
    <w:rsid w:val="00822074"/>
    <w:rsid w:val="00826D5A"/>
    <w:rsid w:val="00827313"/>
    <w:rsid w:val="00835132"/>
    <w:rsid w:val="008354A2"/>
    <w:rsid w:val="008476AA"/>
    <w:rsid w:val="00850E74"/>
    <w:rsid w:val="0086386A"/>
    <w:rsid w:val="00867AF8"/>
    <w:rsid w:val="0087441A"/>
    <w:rsid w:val="00877384"/>
    <w:rsid w:val="00882FE1"/>
    <w:rsid w:val="008838F8"/>
    <w:rsid w:val="008867F9"/>
    <w:rsid w:val="008879E7"/>
    <w:rsid w:val="008908D9"/>
    <w:rsid w:val="00895C7D"/>
    <w:rsid w:val="008A3984"/>
    <w:rsid w:val="008B0DD4"/>
    <w:rsid w:val="008B740B"/>
    <w:rsid w:val="008C19EC"/>
    <w:rsid w:val="008D3CEA"/>
    <w:rsid w:val="008D6524"/>
    <w:rsid w:val="008D6E1F"/>
    <w:rsid w:val="008E0B46"/>
    <w:rsid w:val="008E16F3"/>
    <w:rsid w:val="008E3B40"/>
    <w:rsid w:val="008E4A12"/>
    <w:rsid w:val="008F75F6"/>
    <w:rsid w:val="00903444"/>
    <w:rsid w:val="00915B97"/>
    <w:rsid w:val="00917944"/>
    <w:rsid w:val="009222C5"/>
    <w:rsid w:val="0092282E"/>
    <w:rsid w:val="00927B50"/>
    <w:rsid w:val="00935846"/>
    <w:rsid w:val="0094199B"/>
    <w:rsid w:val="0094583E"/>
    <w:rsid w:val="0095158E"/>
    <w:rsid w:val="00957A9F"/>
    <w:rsid w:val="009603DC"/>
    <w:rsid w:val="00965E18"/>
    <w:rsid w:val="00966FD9"/>
    <w:rsid w:val="00970A78"/>
    <w:rsid w:val="009739A0"/>
    <w:rsid w:val="00974495"/>
    <w:rsid w:val="00974497"/>
    <w:rsid w:val="009772C8"/>
    <w:rsid w:val="00983BC3"/>
    <w:rsid w:val="00985B9C"/>
    <w:rsid w:val="00987623"/>
    <w:rsid w:val="009A537D"/>
    <w:rsid w:val="009B1071"/>
    <w:rsid w:val="009C2433"/>
    <w:rsid w:val="009C597A"/>
    <w:rsid w:val="009C5DAC"/>
    <w:rsid w:val="009C6109"/>
    <w:rsid w:val="009D16EA"/>
    <w:rsid w:val="009D4FE4"/>
    <w:rsid w:val="009E4238"/>
    <w:rsid w:val="009E45B9"/>
    <w:rsid w:val="009E5B2D"/>
    <w:rsid w:val="00A0124F"/>
    <w:rsid w:val="00A06FCC"/>
    <w:rsid w:val="00A10716"/>
    <w:rsid w:val="00A1224B"/>
    <w:rsid w:val="00A16300"/>
    <w:rsid w:val="00A25B56"/>
    <w:rsid w:val="00A317DA"/>
    <w:rsid w:val="00A3309E"/>
    <w:rsid w:val="00A34903"/>
    <w:rsid w:val="00A554B8"/>
    <w:rsid w:val="00A606A3"/>
    <w:rsid w:val="00A60FBA"/>
    <w:rsid w:val="00A63DD1"/>
    <w:rsid w:val="00A66AF8"/>
    <w:rsid w:val="00A677AD"/>
    <w:rsid w:val="00A72396"/>
    <w:rsid w:val="00A74148"/>
    <w:rsid w:val="00A83EE9"/>
    <w:rsid w:val="00A90167"/>
    <w:rsid w:val="00A94D36"/>
    <w:rsid w:val="00AA2373"/>
    <w:rsid w:val="00AA23FC"/>
    <w:rsid w:val="00AA6DBC"/>
    <w:rsid w:val="00AC3602"/>
    <w:rsid w:val="00AC628A"/>
    <w:rsid w:val="00AC6338"/>
    <w:rsid w:val="00AD1EF4"/>
    <w:rsid w:val="00AD6B58"/>
    <w:rsid w:val="00AE0172"/>
    <w:rsid w:val="00AE06B3"/>
    <w:rsid w:val="00AE1C11"/>
    <w:rsid w:val="00AE3445"/>
    <w:rsid w:val="00AE44CD"/>
    <w:rsid w:val="00AF2337"/>
    <w:rsid w:val="00AF4117"/>
    <w:rsid w:val="00AF6932"/>
    <w:rsid w:val="00B00A72"/>
    <w:rsid w:val="00B059AE"/>
    <w:rsid w:val="00B070B6"/>
    <w:rsid w:val="00B14760"/>
    <w:rsid w:val="00B23101"/>
    <w:rsid w:val="00B23720"/>
    <w:rsid w:val="00B33EBF"/>
    <w:rsid w:val="00B345E8"/>
    <w:rsid w:val="00B35A0A"/>
    <w:rsid w:val="00B3661C"/>
    <w:rsid w:val="00B41A07"/>
    <w:rsid w:val="00B4262A"/>
    <w:rsid w:val="00B44B69"/>
    <w:rsid w:val="00B51376"/>
    <w:rsid w:val="00B57756"/>
    <w:rsid w:val="00B603D7"/>
    <w:rsid w:val="00B60F14"/>
    <w:rsid w:val="00B634C6"/>
    <w:rsid w:val="00B74461"/>
    <w:rsid w:val="00B8013B"/>
    <w:rsid w:val="00B93C8B"/>
    <w:rsid w:val="00B95BB7"/>
    <w:rsid w:val="00BA2702"/>
    <w:rsid w:val="00BA42E6"/>
    <w:rsid w:val="00BA6177"/>
    <w:rsid w:val="00BA620A"/>
    <w:rsid w:val="00BB59F5"/>
    <w:rsid w:val="00BC65D3"/>
    <w:rsid w:val="00BD1698"/>
    <w:rsid w:val="00BD44D8"/>
    <w:rsid w:val="00BD709B"/>
    <w:rsid w:val="00BD782E"/>
    <w:rsid w:val="00BE3B78"/>
    <w:rsid w:val="00BE5901"/>
    <w:rsid w:val="00BE6B49"/>
    <w:rsid w:val="00BF041E"/>
    <w:rsid w:val="00BF65E9"/>
    <w:rsid w:val="00C04921"/>
    <w:rsid w:val="00C11811"/>
    <w:rsid w:val="00C148E0"/>
    <w:rsid w:val="00C156B5"/>
    <w:rsid w:val="00C17480"/>
    <w:rsid w:val="00C21FDF"/>
    <w:rsid w:val="00C26E0D"/>
    <w:rsid w:val="00C37CA5"/>
    <w:rsid w:val="00C40A1A"/>
    <w:rsid w:val="00C45F8B"/>
    <w:rsid w:val="00C47B0A"/>
    <w:rsid w:val="00C55132"/>
    <w:rsid w:val="00C55AEB"/>
    <w:rsid w:val="00C671B6"/>
    <w:rsid w:val="00C67E6F"/>
    <w:rsid w:val="00C70DB3"/>
    <w:rsid w:val="00C70F56"/>
    <w:rsid w:val="00C72E26"/>
    <w:rsid w:val="00C738F2"/>
    <w:rsid w:val="00C743A2"/>
    <w:rsid w:val="00C76DCB"/>
    <w:rsid w:val="00C84F48"/>
    <w:rsid w:val="00C95272"/>
    <w:rsid w:val="00C95B10"/>
    <w:rsid w:val="00C96664"/>
    <w:rsid w:val="00CA79B4"/>
    <w:rsid w:val="00CB04EE"/>
    <w:rsid w:val="00CB1243"/>
    <w:rsid w:val="00CB56EA"/>
    <w:rsid w:val="00CB7019"/>
    <w:rsid w:val="00CC091A"/>
    <w:rsid w:val="00CC15D9"/>
    <w:rsid w:val="00CC24E5"/>
    <w:rsid w:val="00CD00FF"/>
    <w:rsid w:val="00CE04D0"/>
    <w:rsid w:val="00CE5303"/>
    <w:rsid w:val="00CF4DF5"/>
    <w:rsid w:val="00D00590"/>
    <w:rsid w:val="00D01779"/>
    <w:rsid w:val="00D13A1F"/>
    <w:rsid w:val="00D30993"/>
    <w:rsid w:val="00D31FFE"/>
    <w:rsid w:val="00D32898"/>
    <w:rsid w:val="00D33481"/>
    <w:rsid w:val="00D44000"/>
    <w:rsid w:val="00D440DE"/>
    <w:rsid w:val="00D53D70"/>
    <w:rsid w:val="00D54290"/>
    <w:rsid w:val="00D56D79"/>
    <w:rsid w:val="00D6121C"/>
    <w:rsid w:val="00D64250"/>
    <w:rsid w:val="00D65C85"/>
    <w:rsid w:val="00D66795"/>
    <w:rsid w:val="00D73447"/>
    <w:rsid w:val="00D73C51"/>
    <w:rsid w:val="00D77B92"/>
    <w:rsid w:val="00D8095E"/>
    <w:rsid w:val="00D849BB"/>
    <w:rsid w:val="00D93271"/>
    <w:rsid w:val="00D9471E"/>
    <w:rsid w:val="00D95497"/>
    <w:rsid w:val="00D95A38"/>
    <w:rsid w:val="00D96B31"/>
    <w:rsid w:val="00D975A4"/>
    <w:rsid w:val="00DA01F0"/>
    <w:rsid w:val="00DA16CE"/>
    <w:rsid w:val="00DB10F2"/>
    <w:rsid w:val="00DB5EB1"/>
    <w:rsid w:val="00DB651A"/>
    <w:rsid w:val="00DC6C4B"/>
    <w:rsid w:val="00DC6EA1"/>
    <w:rsid w:val="00DD25E3"/>
    <w:rsid w:val="00DD4D02"/>
    <w:rsid w:val="00DE0FB8"/>
    <w:rsid w:val="00DE3ED3"/>
    <w:rsid w:val="00DE7FDF"/>
    <w:rsid w:val="00E01665"/>
    <w:rsid w:val="00E1213B"/>
    <w:rsid w:val="00E138E1"/>
    <w:rsid w:val="00E138F4"/>
    <w:rsid w:val="00E14A23"/>
    <w:rsid w:val="00E14F70"/>
    <w:rsid w:val="00E167D8"/>
    <w:rsid w:val="00E45A68"/>
    <w:rsid w:val="00E45E93"/>
    <w:rsid w:val="00E55ADE"/>
    <w:rsid w:val="00E614C6"/>
    <w:rsid w:val="00E63548"/>
    <w:rsid w:val="00E72E1F"/>
    <w:rsid w:val="00E7318A"/>
    <w:rsid w:val="00E73200"/>
    <w:rsid w:val="00E7781E"/>
    <w:rsid w:val="00E94CD2"/>
    <w:rsid w:val="00EA1495"/>
    <w:rsid w:val="00EA5F85"/>
    <w:rsid w:val="00EA7277"/>
    <w:rsid w:val="00EC0F4C"/>
    <w:rsid w:val="00EC13B3"/>
    <w:rsid w:val="00EC2C59"/>
    <w:rsid w:val="00EC5098"/>
    <w:rsid w:val="00EC7675"/>
    <w:rsid w:val="00EC7F99"/>
    <w:rsid w:val="00ED1F7A"/>
    <w:rsid w:val="00ED6EBC"/>
    <w:rsid w:val="00ED7291"/>
    <w:rsid w:val="00EE48A2"/>
    <w:rsid w:val="00EE50F6"/>
    <w:rsid w:val="00EE63BA"/>
    <w:rsid w:val="00EE6BCA"/>
    <w:rsid w:val="00EF2C0A"/>
    <w:rsid w:val="00F0089A"/>
    <w:rsid w:val="00F04100"/>
    <w:rsid w:val="00F06668"/>
    <w:rsid w:val="00F144C9"/>
    <w:rsid w:val="00F15B8B"/>
    <w:rsid w:val="00F1714F"/>
    <w:rsid w:val="00F26A51"/>
    <w:rsid w:val="00F3071C"/>
    <w:rsid w:val="00F31D7B"/>
    <w:rsid w:val="00F408BB"/>
    <w:rsid w:val="00F40C22"/>
    <w:rsid w:val="00F42EBC"/>
    <w:rsid w:val="00F435B8"/>
    <w:rsid w:val="00F46FB5"/>
    <w:rsid w:val="00F5367D"/>
    <w:rsid w:val="00F53BFA"/>
    <w:rsid w:val="00F53E90"/>
    <w:rsid w:val="00F54509"/>
    <w:rsid w:val="00F557BB"/>
    <w:rsid w:val="00F57BD0"/>
    <w:rsid w:val="00F604BA"/>
    <w:rsid w:val="00F61EF3"/>
    <w:rsid w:val="00F7070F"/>
    <w:rsid w:val="00F709A6"/>
    <w:rsid w:val="00F70F94"/>
    <w:rsid w:val="00F765CE"/>
    <w:rsid w:val="00F80FAF"/>
    <w:rsid w:val="00F829D1"/>
    <w:rsid w:val="00F859CB"/>
    <w:rsid w:val="00F86A6B"/>
    <w:rsid w:val="00F97C50"/>
    <w:rsid w:val="00F97D2A"/>
    <w:rsid w:val="00FA3DDA"/>
    <w:rsid w:val="00FA40FC"/>
    <w:rsid w:val="00FA7421"/>
    <w:rsid w:val="00FB2F34"/>
    <w:rsid w:val="00FB7296"/>
    <w:rsid w:val="00FC27CA"/>
    <w:rsid w:val="00FC41A3"/>
    <w:rsid w:val="00FC6CAD"/>
    <w:rsid w:val="00FD6516"/>
    <w:rsid w:val="00FD6B9C"/>
    <w:rsid w:val="00FD7C78"/>
    <w:rsid w:val="00FE7B1B"/>
    <w:rsid w:val="00FF5D7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E45B9"/>
    <w:rPr>
      <w:sz w:val="24"/>
      <w:szCs w:val="24"/>
      <w:lang w:val="en-US" w:eastAsia="en-US"/>
    </w:rPr>
  </w:style>
  <w:style w:type="paragraph" w:styleId="1">
    <w:name w:val="heading 1"/>
    <w:basedOn w:val="a0"/>
    <w:next w:val="a0"/>
    <w:link w:val="10"/>
    <w:qFormat/>
    <w:rsid w:val="00F765CE"/>
    <w:pPr>
      <w:keepNext/>
      <w:spacing w:before="240" w:after="60"/>
      <w:outlineLvl w:val="0"/>
    </w:pPr>
    <w:rPr>
      <w:rFonts w:ascii="Arial" w:hAnsi="Arial" w:cs="Arial"/>
      <w:b/>
      <w:bCs/>
      <w:kern w:val="32"/>
      <w:sz w:val="32"/>
      <w:szCs w:val="32"/>
      <w:lang w:val="bg-BG" w:eastAsia="bg-BG"/>
    </w:rPr>
  </w:style>
  <w:style w:type="paragraph" w:styleId="2">
    <w:name w:val="heading 2"/>
    <w:basedOn w:val="a0"/>
    <w:next w:val="a0"/>
    <w:qFormat/>
    <w:rsid w:val="00D54290"/>
    <w:pPr>
      <w:keepNext/>
      <w:spacing w:before="240" w:after="60"/>
      <w:outlineLvl w:val="1"/>
    </w:pPr>
    <w:rPr>
      <w:rFonts w:ascii="Arial" w:hAnsi="Arial" w:cs="Arial"/>
      <w:b/>
      <w:bCs/>
      <w:i/>
      <w:iCs/>
      <w:sz w:val="28"/>
      <w:szCs w:val="28"/>
    </w:rPr>
  </w:style>
  <w:style w:type="paragraph" w:styleId="9">
    <w:name w:val="heading 9"/>
    <w:basedOn w:val="a0"/>
    <w:next w:val="a0"/>
    <w:qFormat/>
    <w:rsid w:val="00B8013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rsid w:val="003C0EEB"/>
    <w:pPr>
      <w:spacing w:after="120"/>
      <w:ind w:left="283"/>
    </w:pPr>
    <w:rPr>
      <w:sz w:val="16"/>
      <w:szCs w:val="16"/>
      <w:lang w:val="bg-BG" w:eastAsia="bg-BG"/>
    </w:rPr>
  </w:style>
  <w:style w:type="paragraph" w:customStyle="1" w:styleId="DefaultParagraphFont1">
    <w:name w:val="Default Paragraph Font1"/>
    <w:aliases w:val=" Char Char Char Char"/>
    <w:basedOn w:val="a0"/>
    <w:rsid w:val="003C0EEB"/>
    <w:pPr>
      <w:tabs>
        <w:tab w:val="left" w:pos="709"/>
      </w:tabs>
    </w:pPr>
    <w:rPr>
      <w:rFonts w:ascii="Tahoma" w:hAnsi="Tahoma"/>
      <w:lang w:val="pl-PL" w:eastAsia="pl-PL"/>
    </w:rPr>
  </w:style>
  <w:style w:type="paragraph" w:customStyle="1" w:styleId="Char">
    <w:name w:val="Char"/>
    <w:basedOn w:val="a0"/>
    <w:rsid w:val="003C0EEB"/>
    <w:pPr>
      <w:tabs>
        <w:tab w:val="left" w:pos="709"/>
      </w:tabs>
    </w:pPr>
    <w:rPr>
      <w:rFonts w:ascii="Tahoma" w:eastAsia="MS Mincho" w:hAnsi="Tahoma"/>
      <w:lang w:val="pl-PL" w:eastAsia="pl-PL"/>
    </w:rPr>
  </w:style>
  <w:style w:type="paragraph" w:styleId="a4">
    <w:name w:val="Title"/>
    <w:basedOn w:val="a0"/>
    <w:qFormat/>
    <w:rsid w:val="003C0EEB"/>
    <w:pPr>
      <w:widowControl w:val="0"/>
      <w:tabs>
        <w:tab w:val="left" w:pos="-1440"/>
        <w:tab w:val="left" w:pos="-720"/>
        <w:tab w:val="left" w:pos="828"/>
        <w:tab w:val="left" w:pos="1044"/>
        <w:tab w:val="left" w:pos="1260"/>
        <w:tab w:val="left" w:pos="1476"/>
        <w:tab w:val="left" w:pos="1692"/>
        <w:tab w:val="left" w:pos="2160"/>
      </w:tabs>
      <w:autoSpaceDE w:val="0"/>
      <w:autoSpaceDN w:val="0"/>
      <w:adjustRightInd w:val="0"/>
      <w:jc w:val="center"/>
    </w:pPr>
    <w:rPr>
      <w:rFonts w:eastAsia="MS Mincho"/>
      <w:b/>
      <w:sz w:val="22"/>
      <w:szCs w:val="20"/>
      <w:lang w:val="fr-FR"/>
    </w:rPr>
  </w:style>
  <w:style w:type="paragraph" w:customStyle="1" w:styleId="Style16">
    <w:name w:val="Style16"/>
    <w:basedOn w:val="a0"/>
    <w:rsid w:val="003C0EEB"/>
    <w:pPr>
      <w:spacing w:before="120" w:after="120" w:line="280" w:lineRule="atLeast"/>
      <w:jc w:val="center"/>
    </w:pPr>
    <w:rPr>
      <w:rFonts w:eastAsia="MS Mincho"/>
      <w:b/>
      <w:sz w:val="36"/>
      <w:szCs w:val="36"/>
      <w:lang w:val="bg-BG"/>
    </w:rPr>
  </w:style>
  <w:style w:type="paragraph" w:styleId="a5">
    <w:name w:val="Normal (Web)"/>
    <w:basedOn w:val="a0"/>
    <w:rsid w:val="000D4219"/>
    <w:pPr>
      <w:spacing w:before="100" w:beforeAutospacing="1" w:after="100" w:afterAutospacing="1"/>
    </w:pPr>
    <w:rPr>
      <w:lang w:val="bg-BG" w:eastAsia="bg-BG"/>
    </w:rPr>
  </w:style>
  <w:style w:type="character" w:customStyle="1" w:styleId="10">
    <w:name w:val="Заглавие 1 Знак"/>
    <w:link w:val="1"/>
    <w:rsid w:val="00F765CE"/>
    <w:rPr>
      <w:rFonts w:ascii="Arial" w:hAnsi="Arial" w:cs="Arial"/>
      <w:b/>
      <w:bCs/>
      <w:kern w:val="32"/>
      <w:sz w:val="32"/>
      <w:szCs w:val="32"/>
      <w:lang w:val="bg-BG" w:eastAsia="bg-BG" w:bidi="ar-SA"/>
    </w:rPr>
  </w:style>
  <w:style w:type="paragraph" w:styleId="a6">
    <w:name w:val="Body Text Indent"/>
    <w:basedOn w:val="a0"/>
    <w:rsid w:val="00F765CE"/>
    <w:pPr>
      <w:spacing w:after="120"/>
      <w:ind w:left="283"/>
    </w:pPr>
  </w:style>
  <w:style w:type="character" w:styleId="a7">
    <w:name w:val="annotation reference"/>
    <w:semiHidden/>
    <w:rsid w:val="009603DC"/>
    <w:rPr>
      <w:sz w:val="16"/>
      <w:szCs w:val="16"/>
    </w:rPr>
  </w:style>
  <w:style w:type="paragraph" w:styleId="a8">
    <w:name w:val="annotation text"/>
    <w:basedOn w:val="a0"/>
    <w:semiHidden/>
    <w:rsid w:val="009603DC"/>
    <w:rPr>
      <w:sz w:val="20"/>
      <w:szCs w:val="20"/>
    </w:rPr>
  </w:style>
  <w:style w:type="paragraph" w:styleId="a9">
    <w:name w:val="annotation subject"/>
    <w:basedOn w:val="a8"/>
    <w:next w:val="a8"/>
    <w:semiHidden/>
    <w:rsid w:val="009603DC"/>
    <w:rPr>
      <w:b/>
      <w:bCs/>
    </w:rPr>
  </w:style>
  <w:style w:type="paragraph" w:styleId="aa">
    <w:name w:val="Balloon Text"/>
    <w:basedOn w:val="a0"/>
    <w:semiHidden/>
    <w:rsid w:val="009603DC"/>
    <w:rPr>
      <w:rFonts w:ascii="Tahoma" w:hAnsi="Tahoma" w:cs="Tahoma"/>
      <w:sz w:val="16"/>
      <w:szCs w:val="16"/>
    </w:rPr>
  </w:style>
  <w:style w:type="paragraph" w:customStyle="1" w:styleId="Default">
    <w:name w:val="Default"/>
    <w:rsid w:val="00046434"/>
    <w:pPr>
      <w:autoSpaceDE w:val="0"/>
      <w:autoSpaceDN w:val="0"/>
      <w:adjustRightInd w:val="0"/>
    </w:pPr>
    <w:rPr>
      <w:color w:val="000000"/>
      <w:sz w:val="24"/>
      <w:szCs w:val="24"/>
    </w:rPr>
  </w:style>
  <w:style w:type="character" w:styleId="ab">
    <w:name w:val="Hyperlink"/>
    <w:rsid w:val="00137892"/>
    <w:rPr>
      <w:color w:val="0000FF"/>
      <w:u w:val="single"/>
    </w:rPr>
  </w:style>
  <w:style w:type="paragraph" w:styleId="ac">
    <w:name w:val="footer"/>
    <w:basedOn w:val="a0"/>
    <w:link w:val="ad"/>
    <w:rsid w:val="00137892"/>
    <w:pPr>
      <w:tabs>
        <w:tab w:val="center" w:pos="4536"/>
        <w:tab w:val="right" w:pos="9072"/>
      </w:tabs>
    </w:pPr>
  </w:style>
  <w:style w:type="character" w:customStyle="1" w:styleId="ad">
    <w:name w:val="Долен колонтитул Знак"/>
    <w:link w:val="ac"/>
    <w:rsid w:val="00137892"/>
    <w:rPr>
      <w:sz w:val="24"/>
      <w:szCs w:val="24"/>
      <w:lang w:val="en-US" w:eastAsia="en-US" w:bidi="ar-SA"/>
    </w:rPr>
  </w:style>
  <w:style w:type="paragraph" w:customStyle="1" w:styleId="Text2">
    <w:name w:val="Text 2"/>
    <w:basedOn w:val="a0"/>
    <w:rsid w:val="00E63548"/>
    <w:pPr>
      <w:tabs>
        <w:tab w:val="left" w:pos="2161"/>
      </w:tabs>
      <w:spacing w:after="240"/>
      <w:ind w:left="1202"/>
      <w:jc w:val="both"/>
    </w:pPr>
    <w:rPr>
      <w:rFonts w:ascii="Arial" w:eastAsia="MS Mincho" w:hAnsi="Arial"/>
      <w:sz w:val="20"/>
      <w:szCs w:val="20"/>
      <w:lang w:val="en-GB" w:eastAsia="bg-BG"/>
    </w:rPr>
  </w:style>
  <w:style w:type="paragraph" w:styleId="ae">
    <w:name w:val="header"/>
    <w:basedOn w:val="a0"/>
    <w:rsid w:val="00174395"/>
    <w:pPr>
      <w:widowControl w:val="0"/>
      <w:tabs>
        <w:tab w:val="left" w:pos="0"/>
      </w:tabs>
      <w:suppressAutoHyphens/>
      <w:jc w:val="center"/>
    </w:pPr>
    <w:rPr>
      <w:b/>
      <w:caps/>
      <w:snapToGrid w:val="0"/>
    </w:rPr>
  </w:style>
  <w:style w:type="paragraph" w:styleId="30">
    <w:name w:val="Body Text 3"/>
    <w:basedOn w:val="a0"/>
    <w:rsid w:val="00B23101"/>
    <w:pPr>
      <w:spacing w:after="120"/>
    </w:pPr>
    <w:rPr>
      <w:sz w:val="16"/>
      <w:szCs w:val="16"/>
    </w:rPr>
  </w:style>
  <w:style w:type="paragraph" w:styleId="20">
    <w:name w:val="Body Text 2"/>
    <w:basedOn w:val="a0"/>
    <w:rsid w:val="00071E9A"/>
    <w:pPr>
      <w:spacing w:after="120" w:line="480" w:lineRule="auto"/>
    </w:pPr>
  </w:style>
  <w:style w:type="paragraph" w:customStyle="1" w:styleId="txurl">
    <w:name w:val="txurl"/>
    <w:basedOn w:val="a0"/>
    <w:rsid w:val="00E7318A"/>
    <w:pPr>
      <w:spacing w:before="100" w:beforeAutospacing="1" w:after="100" w:afterAutospacing="1"/>
    </w:pPr>
    <w:rPr>
      <w:lang w:val="bg-BG" w:eastAsia="bg-BG"/>
    </w:rPr>
  </w:style>
  <w:style w:type="paragraph" w:styleId="af">
    <w:name w:val="Body Text"/>
    <w:basedOn w:val="a0"/>
    <w:rsid w:val="00B8013B"/>
    <w:pPr>
      <w:spacing w:after="120"/>
    </w:pPr>
  </w:style>
  <w:style w:type="paragraph" w:customStyle="1" w:styleId="21">
    <w:name w:val="Знак Знак2 Знак Знак"/>
    <w:basedOn w:val="a0"/>
    <w:rsid w:val="00B8013B"/>
    <w:pPr>
      <w:tabs>
        <w:tab w:val="left" w:pos="709"/>
      </w:tabs>
    </w:pPr>
    <w:rPr>
      <w:rFonts w:ascii="Tahoma" w:hAnsi="Tahoma"/>
      <w:sz w:val="26"/>
      <w:szCs w:val="26"/>
      <w:lang w:val="pl-PL" w:eastAsia="pl-PL"/>
    </w:rPr>
  </w:style>
  <w:style w:type="paragraph" w:customStyle="1" w:styleId="22">
    <w:name w:val="Знак Знак2 Знак Знак"/>
    <w:basedOn w:val="a0"/>
    <w:rsid w:val="00194289"/>
    <w:pPr>
      <w:tabs>
        <w:tab w:val="left" w:pos="709"/>
      </w:tabs>
    </w:pPr>
    <w:rPr>
      <w:rFonts w:ascii="Tahoma" w:hAnsi="Tahoma"/>
      <w:sz w:val="26"/>
      <w:szCs w:val="26"/>
      <w:lang w:val="pl-PL" w:eastAsia="pl-PL"/>
    </w:rPr>
  </w:style>
  <w:style w:type="character" w:customStyle="1" w:styleId="FontStyle190">
    <w:name w:val="Font Style190"/>
    <w:uiPriority w:val="99"/>
    <w:rsid w:val="00194289"/>
    <w:rPr>
      <w:rFonts w:ascii="Times New Roman" w:hAnsi="Times New Roman" w:cs="Times New Roman"/>
      <w:sz w:val="22"/>
      <w:szCs w:val="22"/>
    </w:rPr>
  </w:style>
  <w:style w:type="table" w:styleId="af0">
    <w:name w:val="Table Grid"/>
    <w:basedOn w:val="a2"/>
    <w:uiPriority w:val="59"/>
    <w:rsid w:val="001D74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030F71"/>
    <w:pPr>
      <w:widowControl w:val="0"/>
      <w:autoSpaceDE w:val="0"/>
      <w:autoSpaceDN w:val="0"/>
      <w:adjustRightInd w:val="0"/>
    </w:pPr>
    <w:rPr>
      <w:lang w:val="bg-BG" w:eastAsia="bg-BG"/>
    </w:rPr>
  </w:style>
  <w:style w:type="paragraph" w:styleId="a">
    <w:name w:val="List Bullet"/>
    <w:basedOn w:val="a0"/>
    <w:rsid w:val="00D975A4"/>
    <w:pPr>
      <w:numPr>
        <w:numId w:val="37"/>
      </w:numPr>
      <w:contextualSpacing/>
    </w:pPr>
  </w:style>
</w:styles>
</file>

<file path=word/webSettings.xml><?xml version="1.0" encoding="utf-8"?>
<w:webSettings xmlns:r="http://schemas.openxmlformats.org/officeDocument/2006/relationships" xmlns:w="http://schemas.openxmlformats.org/wordprocessingml/2006/main">
  <w:divs>
    <w:div w:id="56392896">
      <w:bodyDiv w:val="1"/>
      <w:marLeft w:val="0"/>
      <w:marRight w:val="0"/>
      <w:marTop w:val="0"/>
      <w:marBottom w:val="0"/>
      <w:divBdr>
        <w:top w:val="none" w:sz="0" w:space="0" w:color="auto"/>
        <w:left w:val="none" w:sz="0" w:space="0" w:color="auto"/>
        <w:bottom w:val="none" w:sz="0" w:space="0" w:color="auto"/>
        <w:right w:val="none" w:sz="0" w:space="0" w:color="auto"/>
      </w:divBdr>
    </w:div>
    <w:div w:id="65081318">
      <w:bodyDiv w:val="1"/>
      <w:marLeft w:val="0"/>
      <w:marRight w:val="0"/>
      <w:marTop w:val="0"/>
      <w:marBottom w:val="0"/>
      <w:divBdr>
        <w:top w:val="none" w:sz="0" w:space="0" w:color="auto"/>
        <w:left w:val="none" w:sz="0" w:space="0" w:color="auto"/>
        <w:bottom w:val="none" w:sz="0" w:space="0" w:color="auto"/>
        <w:right w:val="none" w:sz="0" w:space="0" w:color="auto"/>
      </w:divBdr>
    </w:div>
    <w:div w:id="101922143">
      <w:bodyDiv w:val="1"/>
      <w:marLeft w:val="0"/>
      <w:marRight w:val="0"/>
      <w:marTop w:val="0"/>
      <w:marBottom w:val="0"/>
      <w:divBdr>
        <w:top w:val="none" w:sz="0" w:space="0" w:color="auto"/>
        <w:left w:val="none" w:sz="0" w:space="0" w:color="auto"/>
        <w:bottom w:val="none" w:sz="0" w:space="0" w:color="auto"/>
        <w:right w:val="none" w:sz="0" w:space="0" w:color="auto"/>
      </w:divBdr>
    </w:div>
    <w:div w:id="266735562">
      <w:bodyDiv w:val="1"/>
      <w:marLeft w:val="0"/>
      <w:marRight w:val="0"/>
      <w:marTop w:val="0"/>
      <w:marBottom w:val="0"/>
      <w:divBdr>
        <w:top w:val="none" w:sz="0" w:space="0" w:color="auto"/>
        <w:left w:val="none" w:sz="0" w:space="0" w:color="auto"/>
        <w:bottom w:val="none" w:sz="0" w:space="0" w:color="auto"/>
        <w:right w:val="none" w:sz="0" w:space="0" w:color="auto"/>
      </w:divBdr>
    </w:div>
    <w:div w:id="292518433">
      <w:bodyDiv w:val="1"/>
      <w:marLeft w:val="0"/>
      <w:marRight w:val="0"/>
      <w:marTop w:val="0"/>
      <w:marBottom w:val="0"/>
      <w:divBdr>
        <w:top w:val="none" w:sz="0" w:space="0" w:color="auto"/>
        <w:left w:val="none" w:sz="0" w:space="0" w:color="auto"/>
        <w:bottom w:val="none" w:sz="0" w:space="0" w:color="auto"/>
        <w:right w:val="none" w:sz="0" w:space="0" w:color="auto"/>
      </w:divBdr>
    </w:div>
    <w:div w:id="418254492">
      <w:bodyDiv w:val="1"/>
      <w:marLeft w:val="0"/>
      <w:marRight w:val="0"/>
      <w:marTop w:val="0"/>
      <w:marBottom w:val="0"/>
      <w:divBdr>
        <w:top w:val="none" w:sz="0" w:space="0" w:color="auto"/>
        <w:left w:val="none" w:sz="0" w:space="0" w:color="auto"/>
        <w:bottom w:val="none" w:sz="0" w:space="0" w:color="auto"/>
        <w:right w:val="none" w:sz="0" w:space="0" w:color="auto"/>
      </w:divBdr>
    </w:div>
    <w:div w:id="490409862">
      <w:bodyDiv w:val="1"/>
      <w:marLeft w:val="0"/>
      <w:marRight w:val="0"/>
      <w:marTop w:val="0"/>
      <w:marBottom w:val="0"/>
      <w:divBdr>
        <w:top w:val="none" w:sz="0" w:space="0" w:color="auto"/>
        <w:left w:val="none" w:sz="0" w:space="0" w:color="auto"/>
        <w:bottom w:val="none" w:sz="0" w:space="0" w:color="auto"/>
        <w:right w:val="none" w:sz="0" w:space="0" w:color="auto"/>
      </w:divBdr>
    </w:div>
    <w:div w:id="522984530">
      <w:bodyDiv w:val="1"/>
      <w:marLeft w:val="0"/>
      <w:marRight w:val="0"/>
      <w:marTop w:val="0"/>
      <w:marBottom w:val="0"/>
      <w:divBdr>
        <w:top w:val="none" w:sz="0" w:space="0" w:color="auto"/>
        <w:left w:val="none" w:sz="0" w:space="0" w:color="auto"/>
        <w:bottom w:val="none" w:sz="0" w:space="0" w:color="auto"/>
        <w:right w:val="none" w:sz="0" w:space="0" w:color="auto"/>
      </w:divBdr>
    </w:div>
    <w:div w:id="531773268">
      <w:bodyDiv w:val="1"/>
      <w:marLeft w:val="0"/>
      <w:marRight w:val="0"/>
      <w:marTop w:val="0"/>
      <w:marBottom w:val="0"/>
      <w:divBdr>
        <w:top w:val="none" w:sz="0" w:space="0" w:color="auto"/>
        <w:left w:val="none" w:sz="0" w:space="0" w:color="auto"/>
        <w:bottom w:val="none" w:sz="0" w:space="0" w:color="auto"/>
        <w:right w:val="none" w:sz="0" w:space="0" w:color="auto"/>
      </w:divBdr>
    </w:div>
    <w:div w:id="563686559">
      <w:bodyDiv w:val="1"/>
      <w:marLeft w:val="0"/>
      <w:marRight w:val="0"/>
      <w:marTop w:val="0"/>
      <w:marBottom w:val="0"/>
      <w:divBdr>
        <w:top w:val="none" w:sz="0" w:space="0" w:color="auto"/>
        <w:left w:val="none" w:sz="0" w:space="0" w:color="auto"/>
        <w:bottom w:val="none" w:sz="0" w:space="0" w:color="auto"/>
        <w:right w:val="none" w:sz="0" w:space="0" w:color="auto"/>
      </w:divBdr>
    </w:div>
    <w:div w:id="599995266">
      <w:bodyDiv w:val="1"/>
      <w:marLeft w:val="0"/>
      <w:marRight w:val="0"/>
      <w:marTop w:val="0"/>
      <w:marBottom w:val="0"/>
      <w:divBdr>
        <w:top w:val="none" w:sz="0" w:space="0" w:color="auto"/>
        <w:left w:val="none" w:sz="0" w:space="0" w:color="auto"/>
        <w:bottom w:val="none" w:sz="0" w:space="0" w:color="auto"/>
        <w:right w:val="none" w:sz="0" w:space="0" w:color="auto"/>
      </w:divBdr>
    </w:div>
    <w:div w:id="648170657">
      <w:bodyDiv w:val="1"/>
      <w:marLeft w:val="0"/>
      <w:marRight w:val="0"/>
      <w:marTop w:val="0"/>
      <w:marBottom w:val="0"/>
      <w:divBdr>
        <w:top w:val="none" w:sz="0" w:space="0" w:color="auto"/>
        <w:left w:val="none" w:sz="0" w:space="0" w:color="auto"/>
        <w:bottom w:val="none" w:sz="0" w:space="0" w:color="auto"/>
        <w:right w:val="none" w:sz="0" w:space="0" w:color="auto"/>
      </w:divBdr>
    </w:div>
    <w:div w:id="751126758">
      <w:bodyDiv w:val="1"/>
      <w:marLeft w:val="0"/>
      <w:marRight w:val="0"/>
      <w:marTop w:val="0"/>
      <w:marBottom w:val="0"/>
      <w:divBdr>
        <w:top w:val="none" w:sz="0" w:space="0" w:color="auto"/>
        <w:left w:val="none" w:sz="0" w:space="0" w:color="auto"/>
        <w:bottom w:val="none" w:sz="0" w:space="0" w:color="auto"/>
        <w:right w:val="none" w:sz="0" w:space="0" w:color="auto"/>
      </w:divBdr>
    </w:div>
    <w:div w:id="876627306">
      <w:bodyDiv w:val="1"/>
      <w:marLeft w:val="0"/>
      <w:marRight w:val="0"/>
      <w:marTop w:val="0"/>
      <w:marBottom w:val="0"/>
      <w:divBdr>
        <w:top w:val="none" w:sz="0" w:space="0" w:color="auto"/>
        <w:left w:val="none" w:sz="0" w:space="0" w:color="auto"/>
        <w:bottom w:val="none" w:sz="0" w:space="0" w:color="auto"/>
        <w:right w:val="none" w:sz="0" w:space="0" w:color="auto"/>
      </w:divBdr>
    </w:div>
    <w:div w:id="883180301">
      <w:bodyDiv w:val="1"/>
      <w:marLeft w:val="0"/>
      <w:marRight w:val="0"/>
      <w:marTop w:val="0"/>
      <w:marBottom w:val="0"/>
      <w:divBdr>
        <w:top w:val="none" w:sz="0" w:space="0" w:color="auto"/>
        <w:left w:val="none" w:sz="0" w:space="0" w:color="auto"/>
        <w:bottom w:val="none" w:sz="0" w:space="0" w:color="auto"/>
        <w:right w:val="none" w:sz="0" w:space="0" w:color="auto"/>
      </w:divBdr>
    </w:div>
    <w:div w:id="883441823">
      <w:bodyDiv w:val="1"/>
      <w:marLeft w:val="0"/>
      <w:marRight w:val="0"/>
      <w:marTop w:val="0"/>
      <w:marBottom w:val="0"/>
      <w:divBdr>
        <w:top w:val="none" w:sz="0" w:space="0" w:color="auto"/>
        <w:left w:val="none" w:sz="0" w:space="0" w:color="auto"/>
        <w:bottom w:val="none" w:sz="0" w:space="0" w:color="auto"/>
        <w:right w:val="none" w:sz="0" w:space="0" w:color="auto"/>
      </w:divBdr>
    </w:div>
    <w:div w:id="1024788678">
      <w:bodyDiv w:val="1"/>
      <w:marLeft w:val="0"/>
      <w:marRight w:val="0"/>
      <w:marTop w:val="0"/>
      <w:marBottom w:val="0"/>
      <w:divBdr>
        <w:top w:val="none" w:sz="0" w:space="0" w:color="auto"/>
        <w:left w:val="none" w:sz="0" w:space="0" w:color="auto"/>
        <w:bottom w:val="none" w:sz="0" w:space="0" w:color="auto"/>
        <w:right w:val="none" w:sz="0" w:space="0" w:color="auto"/>
      </w:divBdr>
    </w:div>
    <w:div w:id="1030766845">
      <w:bodyDiv w:val="1"/>
      <w:marLeft w:val="0"/>
      <w:marRight w:val="0"/>
      <w:marTop w:val="0"/>
      <w:marBottom w:val="0"/>
      <w:divBdr>
        <w:top w:val="none" w:sz="0" w:space="0" w:color="auto"/>
        <w:left w:val="none" w:sz="0" w:space="0" w:color="auto"/>
        <w:bottom w:val="none" w:sz="0" w:space="0" w:color="auto"/>
        <w:right w:val="none" w:sz="0" w:space="0" w:color="auto"/>
      </w:divBdr>
    </w:div>
    <w:div w:id="1043140777">
      <w:bodyDiv w:val="1"/>
      <w:marLeft w:val="0"/>
      <w:marRight w:val="0"/>
      <w:marTop w:val="0"/>
      <w:marBottom w:val="0"/>
      <w:divBdr>
        <w:top w:val="none" w:sz="0" w:space="0" w:color="auto"/>
        <w:left w:val="none" w:sz="0" w:space="0" w:color="auto"/>
        <w:bottom w:val="none" w:sz="0" w:space="0" w:color="auto"/>
        <w:right w:val="none" w:sz="0" w:space="0" w:color="auto"/>
      </w:divBdr>
    </w:div>
    <w:div w:id="1415474620">
      <w:bodyDiv w:val="1"/>
      <w:marLeft w:val="0"/>
      <w:marRight w:val="0"/>
      <w:marTop w:val="0"/>
      <w:marBottom w:val="0"/>
      <w:divBdr>
        <w:top w:val="none" w:sz="0" w:space="0" w:color="auto"/>
        <w:left w:val="none" w:sz="0" w:space="0" w:color="auto"/>
        <w:bottom w:val="none" w:sz="0" w:space="0" w:color="auto"/>
        <w:right w:val="none" w:sz="0" w:space="0" w:color="auto"/>
      </w:divBdr>
    </w:div>
    <w:div w:id="1416896628">
      <w:bodyDiv w:val="1"/>
      <w:marLeft w:val="0"/>
      <w:marRight w:val="0"/>
      <w:marTop w:val="0"/>
      <w:marBottom w:val="0"/>
      <w:divBdr>
        <w:top w:val="none" w:sz="0" w:space="0" w:color="auto"/>
        <w:left w:val="none" w:sz="0" w:space="0" w:color="auto"/>
        <w:bottom w:val="none" w:sz="0" w:space="0" w:color="auto"/>
        <w:right w:val="none" w:sz="0" w:space="0" w:color="auto"/>
      </w:divBdr>
    </w:div>
    <w:div w:id="1419668028">
      <w:bodyDiv w:val="1"/>
      <w:marLeft w:val="0"/>
      <w:marRight w:val="0"/>
      <w:marTop w:val="0"/>
      <w:marBottom w:val="0"/>
      <w:divBdr>
        <w:top w:val="none" w:sz="0" w:space="0" w:color="auto"/>
        <w:left w:val="none" w:sz="0" w:space="0" w:color="auto"/>
        <w:bottom w:val="none" w:sz="0" w:space="0" w:color="auto"/>
        <w:right w:val="none" w:sz="0" w:space="0" w:color="auto"/>
      </w:divBdr>
    </w:div>
    <w:div w:id="1425296143">
      <w:bodyDiv w:val="1"/>
      <w:marLeft w:val="0"/>
      <w:marRight w:val="0"/>
      <w:marTop w:val="0"/>
      <w:marBottom w:val="0"/>
      <w:divBdr>
        <w:top w:val="none" w:sz="0" w:space="0" w:color="auto"/>
        <w:left w:val="none" w:sz="0" w:space="0" w:color="auto"/>
        <w:bottom w:val="none" w:sz="0" w:space="0" w:color="auto"/>
        <w:right w:val="none" w:sz="0" w:space="0" w:color="auto"/>
      </w:divBdr>
    </w:div>
    <w:div w:id="1468206970">
      <w:bodyDiv w:val="1"/>
      <w:marLeft w:val="0"/>
      <w:marRight w:val="0"/>
      <w:marTop w:val="0"/>
      <w:marBottom w:val="0"/>
      <w:divBdr>
        <w:top w:val="none" w:sz="0" w:space="0" w:color="auto"/>
        <w:left w:val="none" w:sz="0" w:space="0" w:color="auto"/>
        <w:bottom w:val="none" w:sz="0" w:space="0" w:color="auto"/>
        <w:right w:val="none" w:sz="0" w:space="0" w:color="auto"/>
      </w:divBdr>
    </w:div>
    <w:div w:id="1498692222">
      <w:bodyDiv w:val="1"/>
      <w:marLeft w:val="0"/>
      <w:marRight w:val="0"/>
      <w:marTop w:val="0"/>
      <w:marBottom w:val="0"/>
      <w:divBdr>
        <w:top w:val="none" w:sz="0" w:space="0" w:color="auto"/>
        <w:left w:val="none" w:sz="0" w:space="0" w:color="auto"/>
        <w:bottom w:val="none" w:sz="0" w:space="0" w:color="auto"/>
        <w:right w:val="none" w:sz="0" w:space="0" w:color="auto"/>
      </w:divBdr>
    </w:div>
    <w:div w:id="1542354189">
      <w:bodyDiv w:val="1"/>
      <w:marLeft w:val="0"/>
      <w:marRight w:val="0"/>
      <w:marTop w:val="0"/>
      <w:marBottom w:val="0"/>
      <w:divBdr>
        <w:top w:val="none" w:sz="0" w:space="0" w:color="auto"/>
        <w:left w:val="none" w:sz="0" w:space="0" w:color="auto"/>
        <w:bottom w:val="none" w:sz="0" w:space="0" w:color="auto"/>
        <w:right w:val="none" w:sz="0" w:space="0" w:color="auto"/>
      </w:divBdr>
    </w:div>
    <w:div w:id="1558398218">
      <w:bodyDiv w:val="1"/>
      <w:marLeft w:val="0"/>
      <w:marRight w:val="0"/>
      <w:marTop w:val="0"/>
      <w:marBottom w:val="0"/>
      <w:divBdr>
        <w:top w:val="none" w:sz="0" w:space="0" w:color="auto"/>
        <w:left w:val="none" w:sz="0" w:space="0" w:color="auto"/>
        <w:bottom w:val="none" w:sz="0" w:space="0" w:color="auto"/>
        <w:right w:val="none" w:sz="0" w:space="0" w:color="auto"/>
      </w:divBdr>
    </w:div>
    <w:div w:id="1665278344">
      <w:bodyDiv w:val="1"/>
      <w:marLeft w:val="0"/>
      <w:marRight w:val="0"/>
      <w:marTop w:val="0"/>
      <w:marBottom w:val="0"/>
      <w:divBdr>
        <w:top w:val="none" w:sz="0" w:space="0" w:color="auto"/>
        <w:left w:val="none" w:sz="0" w:space="0" w:color="auto"/>
        <w:bottom w:val="none" w:sz="0" w:space="0" w:color="auto"/>
        <w:right w:val="none" w:sz="0" w:space="0" w:color="auto"/>
      </w:divBdr>
    </w:div>
    <w:div w:id="1699889276">
      <w:bodyDiv w:val="1"/>
      <w:marLeft w:val="0"/>
      <w:marRight w:val="0"/>
      <w:marTop w:val="0"/>
      <w:marBottom w:val="0"/>
      <w:divBdr>
        <w:top w:val="none" w:sz="0" w:space="0" w:color="auto"/>
        <w:left w:val="none" w:sz="0" w:space="0" w:color="auto"/>
        <w:bottom w:val="none" w:sz="0" w:space="0" w:color="auto"/>
        <w:right w:val="none" w:sz="0" w:space="0" w:color="auto"/>
      </w:divBdr>
    </w:div>
    <w:div w:id="1718357254">
      <w:bodyDiv w:val="1"/>
      <w:marLeft w:val="0"/>
      <w:marRight w:val="0"/>
      <w:marTop w:val="0"/>
      <w:marBottom w:val="0"/>
      <w:divBdr>
        <w:top w:val="none" w:sz="0" w:space="0" w:color="auto"/>
        <w:left w:val="none" w:sz="0" w:space="0" w:color="auto"/>
        <w:bottom w:val="none" w:sz="0" w:space="0" w:color="auto"/>
        <w:right w:val="none" w:sz="0" w:space="0" w:color="auto"/>
      </w:divBdr>
    </w:div>
    <w:div w:id="1833638765">
      <w:bodyDiv w:val="1"/>
      <w:marLeft w:val="0"/>
      <w:marRight w:val="0"/>
      <w:marTop w:val="0"/>
      <w:marBottom w:val="0"/>
      <w:divBdr>
        <w:top w:val="none" w:sz="0" w:space="0" w:color="auto"/>
        <w:left w:val="none" w:sz="0" w:space="0" w:color="auto"/>
        <w:bottom w:val="none" w:sz="0" w:space="0" w:color="auto"/>
        <w:right w:val="none" w:sz="0" w:space="0" w:color="auto"/>
      </w:divBdr>
    </w:div>
    <w:div w:id="1957565423">
      <w:bodyDiv w:val="1"/>
      <w:marLeft w:val="0"/>
      <w:marRight w:val="0"/>
      <w:marTop w:val="0"/>
      <w:marBottom w:val="0"/>
      <w:divBdr>
        <w:top w:val="none" w:sz="0" w:space="0" w:color="auto"/>
        <w:left w:val="none" w:sz="0" w:space="0" w:color="auto"/>
        <w:bottom w:val="none" w:sz="0" w:space="0" w:color="auto"/>
        <w:right w:val="none" w:sz="0" w:space="0" w:color="auto"/>
      </w:divBdr>
    </w:div>
    <w:div w:id="2134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4287-9965-450E-AE30-2A320605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2590</Words>
  <Characters>14765</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ПХ</dc:creator>
  <cp:lastModifiedBy>Krasi</cp:lastModifiedBy>
  <cp:revision>6</cp:revision>
  <cp:lastPrinted>2019-03-26T06:52:00Z</cp:lastPrinted>
  <dcterms:created xsi:type="dcterms:W3CDTF">2019-03-11T12:01:00Z</dcterms:created>
  <dcterms:modified xsi:type="dcterms:W3CDTF">2019-03-26T06:52:00Z</dcterms:modified>
</cp:coreProperties>
</file>